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6C45" w14:textId="00893721" w:rsidR="00FE79D8" w:rsidRPr="008D6FF4" w:rsidRDefault="00FE79D8" w:rsidP="00E94049">
      <w:pPr>
        <w:spacing w:line="276" w:lineRule="auto"/>
        <w:ind w:left="6372" w:firstLine="708"/>
        <w:jc w:val="center"/>
        <w:rPr>
          <w:b/>
          <w:bCs/>
        </w:rPr>
      </w:pPr>
      <w:r w:rsidRPr="008D6FF4">
        <w:t>Zał</w:t>
      </w:r>
      <w:r w:rsidR="00582DB7" w:rsidRPr="008D6FF4">
        <w:t>ącznik</w:t>
      </w:r>
      <w:r w:rsidRPr="008D6FF4">
        <w:t xml:space="preserve"> nr 1</w:t>
      </w:r>
    </w:p>
    <w:p w14:paraId="29FC9093" w14:textId="77777777" w:rsidR="00FE79D8" w:rsidRPr="008D6FF4" w:rsidRDefault="00FE79D8" w:rsidP="00E94049">
      <w:pPr>
        <w:spacing w:line="276" w:lineRule="auto"/>
        <w:jc w:val="center"/>
        <w:rPr>
          <w:b/>
          <w:bCs/>
        </w:rPr>
      </w:pPr>
      <w:r w:rsidRPr="008D6FF4">
        <w:rPr>
          <w:b/>
          <w:bCs/>
        </w:rPr>
        <w:t>FORMULARZ OFERTOWY</w:t>
      </w:r>
    </w:p>
    <w:p w14:paraId="59431465" w14:textId="34B95CF7" w:rsidR="00FE79D8" w:rsidRPr="008D6FF4" w:rsidRDefault="00FE79D8" w:rsidP="00E94049">
      <w:pPr>
        <w:spacing w:line="276" w:lineRule="auto"/>
        <w:jc w:val="center"/>
        <w:rPr>
          <w:b/>
        </w:rPr>
      </w:pPr>
      <w:r w:rsidRPr="008D6FF4">
        <w:rPr>
          <w:b/>
          <w:bCs/>
        </w:rPr>
        <w:t xml:space="preserve">do zapytania ofertowego nr </w:t>
      </w:r>
      <w:r w:rsidR="00095304">
        <w:rPr>
          <w:b/>
          <w:bCs/>
        </w:rPr>
        <w:t>2</w:t>
      </w:r>
      <w:r w:rsidR="00E750FB" w:rsidRPr="008D6FF4">
        <w:rPr>
          <w:b/>
        </w:rPr>
        <w:t>/20</w:t>
      </w:r>
      <w:r w:rsidR="00E0506C" w:rsidRPr="008D6FF4">
        <w:rPr>
          <w:b/>
        </w:rPr>
        <w:t>2</w:t>
      </w:r>
      <w:r w:rsidR="003A2156">
        <w:rPr>
          <w:b/>
        </w:rPr>
        <w:t>4</w:t>
      </w:r>
    </w:p>
    <w:p w14:paraId="773706FF" w14:textId="19557D36" w:rsidR="003046EE" w:rsidRPr="008D6FF4" w:rsidRDefault="003046EE" w:rsidP="00E94049">
      <w:pPr>
        <w:autoSpaceDE w:val="0"/>
        <w:autoSpaceDN w:val="0"/>
        <w:adjustRightInd w:val="0"/>
        <w:spacing w:line="276" w:lineRule="auto"/>
        <w:jc w:val="center"/>
        <w:rPr>
          <w:b/>
        </w:rPr>
      </w:pPr>
      <w:r w:rsidRPr="008D6FF4">
        <w:rPr>
          <w:b/>
          <w:spacing w:val="-1"/>
          <w:w w:val="90"/>
        </w:rPr>
        <w:t xml:space="preserve">NA DOSTAWĘ </w:t>
      </w:r>
      <w:r w:rsidR="00AB1855">
        <w:rPr>
          <w:b/>
          <w:spacing w:val="-1"/>
          <w:w w:val="90"/>
        </w:rPr>
        <w:t>ODCZYNNIKÓW LABORATORYJNYCH – GAZY SPECJALNE</w:t>
      </w:r>
      <w:r w:rsidRPr="008D6FF4" w:rsidDel="003046EE">
        <w:rPr>
          <w:b/>
        </w:rPr>
        <w:t xml:space="preserve"> </w:t>
      </w:r>
    </w:p>
    <w:p w14:paraId="224DBCA6" w14:textId="419A0B74" w:rsidR="00FE79D8" w:rsidRPr="008D6FF4" w:rsidRDefault="00FE79D8" w:rsidP="00E94049">
      <w:pPr>
        <w:spacing w:line="276" w:lineRule="auto"/>
        <w:rPr>
          <w:b/>
          <w:bCs/>
        </w:rPr>
      </w:pPr>
      <w:r w:rsidRPr="008D6FF4">
        <w:rPr>
          <w:b/>
          <w:bCs/>
        </w:rPr>
        <w:t>Dane dotycz</w:t>
      </w:r>
      <w:r w:rsidRPr="008D6FF4">
        <w:rPr>
          <w:b/>
        </w:rPr>
        <w:t>ą</w:t>
      </w:r>
      <w:r w:rsidRPr="008D6FF4">
        <w:rPr>
          <w:b/>
          <w:bCs/>
        </w:rPr>
        <w:t xml:space="preserve">ce </w:t>
      </w:r>
      <w:r w:rsidR="00654436" w:rsidRPr="008D6FF4">
        <w:rPr>
          <w:b/>
          <w:bCs/>
        </w:rPr>
        <w:t>Oferenta:</w:t>
      </w:r>
      <w:r w:rsidRPr="008D6FF4">
        <w:rPr>
          <w:b/>
          <w:bCs/>
        </w:rPr>
        <w:t xml:space="preserve"> </w:t>
      </w:r>
    </w:p>
    <w:p w14:paraId="2C8AFDE2" w14:textId="3B85D894" w:rsidR="00654436" w:rsidRPr="008D6FF4" w:rsidRDefault="00654436" w:rsidP="00E94049">
      <w:pPr>
        <w:spacing w:line="276" w:lineRule="auto"/>
        <w:jc w:val="left"/>
      </w:pPr>
      <w:r w:rsidRPr="008D6FF4">
        <w:t>Nazwa (firma) oraz adres.</w:t>
      </w:r>
      <w:r w:rsidRPr="008D6FF4">
        <w:rPr>
          <w:color w:val="000000"/>
        </w:rPr>
        <w:t>..................................................................................................</w:t>
      </w:r>
    </w:p>
    <w:p w14:paraId="6B3A89DC" w14:textId="77777777" w:rsidR="00654436" w:rsidRPr="008D6FF4" w:rsidRDefault="00654436" w:rsidP="00E94049">
      <w:pPr>
        <w:pStyle w:val="qowt-stl-standardowy"/>
        <w:shd w:val="clear" w:color="auto" w:fill="FFFFFF"/>
        <w:spacing w:before="0" w:beforeAutospacing="0" w:after="0" w:afterAutospacing="0" w:line="276" w:lineRule="auto"/>
        <w:rPr>
          <w:color w:val="000000"/>
        </w:rPr>
      </w:pPr>
      <w:r w:rsidRPr="008D6FF4">
        <w:rPr>
          <w:color w:val="000000"/>
        </w:rPr>
        <w:t>nr. tel:..................................................................................................</w:t>
      </w:r>
    </w:p>
    <w:p w14:paraId="3FC7B70E" w14:textId="77777777" w:rsidR="00654436" w:rsidRPr="008D6FF4" w:rsidRDefault="00654436" w:rsidP="00E94049">
      <w:pPr>
        <w:pStyle w:val="qowt-stl-standardowy"/>
        <w:shd w:val="clear" w:color="auto" w:fill="FFFFFF"/>
        <w:spacing w:before="0" w:beforeAutospacing="0" w:after="0" w:afterAutospacing="0" w:line="276" w:lineRule="auto"/>
        <w:rPr>
          <w:color w:val="000000"/>
        </w:rPr>
      </w:pPr>
      <w:r w:rsidRPr="008D6FF4">
        <w:rPr>
          <w:color w:val="000000"/>
        </w:rPr>
        <w:t>NIP: .....................................................................................................</w:t>
      </w:r>
    </w:p>
    <w:p w14:paraId="6BC670EB" w14:textId="77777777" w:rsidR="00654436" w:rsidRPr="008D6FF4" w:rsidRDefault="00654436" w:rsidP="00E94049">
      <w:pPr>
        <w:pStyle w:val="qowt-stl-standardowy"/>
        <w:shd w:val="clear" w:color="auto" w:fill="FFFFFF"/>
        <w:spacing w:before="0" w:beforeAutospacing="0" w:after="0" w:afterAutospacing="0" w:line="276" w:lineRule="auto"/>
        <w:rPr>
          <w:color w:val="000000"/>
        </w:rPr>
      </w:pPr>
      <w:r w:rsidRPr="008D6FF4">
        <w:rPr>
          <w:color w:val="000000"/>
        </w:rPr>
        <w:t>REGON: ..............................................................................................</w:t>
      </w:r>
    </w:p>
    <w:p w14:paraId="14E62A07" w14:textId="38195020" w:rsidR="003773BE" w:rsidRPr="008D6FF4" w:rsidRDefault="00FE79D8" w:rsidP="00AB4BAE">
      <w:pPr>
        <w:spacing w:line="276" w:lineRule="auto"/>
        <w:rPr>
          <w:b/>
        </w:rPr>
      </w:pPr>
      <w:r w:rsidRPr="008D6FF4">
        <w:rPr>
          <w:b/>
          <w:bCs/>
        </w:rPr>
        <w:t>Dane dotycz</w:t>
      </w:r>
      <w:r w:rsidRPr="008D6FF4">
        <w:rPr>
          <w:b/>
        </w:rPr>
        <w:t>ą</w:t>
      </w:r>
      <w:r w:rsidRPr="008D6FF4">
        <w:rPr>
          <w:b/>
          <w:bCs/>
        </w:rPr>
        <w:t>ce Zamawiaj</w:t>
      </w:r>
      <w:r w:rsidRPr="008D6FF4">
        <w:rPr>
          <w:b/>
        </w:rPr>
        <w:t>ą</w:t>
      </w:r>
      <w:r w:rsidRPr="008D6FF4">
        <w:rPr>
          <w:b/>
          <w:bCs/>
        </w:rPr>
        <w:t>cego</w:t>
      </w:r>
      <w:r w:rsidR="00654436" w:rsidRPr="008D6FF4">
        <w:rPr>
          <w:b/>
          <w:bCs/>
        </w:rPr>
        <w:t>:</w:t>
      </w:r>
      <w:r w:rsidR="003773BE" w:rsidRPr="008D6FF4">
        <w:rPr>
          <w:b/>
        </w:rPr>
        <w:tab/>
      </w:r>
      <w:r w:rsidR="003773BE" w:rsidRPr="008D6FF4">
        <w:rPr>
          <w:b/>
        </w:rPr>
        <w:tab/>
      </w:r>
      <w:r w:rsidR="003773BE" w:rsidRPr="008D6FF4">
        <w:rPr>
          <w:b/>
        </w:rPr>
        <w:tab/>
      </w:r>
      <w:r w:rsidR="003773BE" w:rsidRPr="008D6FF4">
        <w:rPr>
          <w:b/>
        </w:rPr>
        <w:tab/>
      </w:r>
    </w:p>
    <w:p w14:paraId="4F641391" w14:textId="77777777" w:rsidR="005B51D1" w:rsidRPr="008D6FF4" w:rsidRDefault="005B51D1" w:rsidP="000C4BED">
      <w:pPr>
        <w:spacing w:line="276" w:lineRule="auto"/>
        <w:ind w:right="457"/>
        <w:rPr>
          <w:b/>
        </w:rPr>
      </w:pPr>
      <w:bookmarkStart w:id="0" w:name="_Hlk115864251"/>
      <w:r w:rsidRPr="008D6FF4">
        <w:rPr>
          <w:b/>
        </w:rPr>
        <w:t>Napiferyn Biotech Spółka z ograniczoną odpowiedzialnością</w:t>
      </w:r>
    </w:p>
    <w:p w14:paraId="4D4F852E" w14:textId="77777777" w:rsidR="005B51D1" w:rsidRPr="008D6FF4" w:rsidRDefault="005B51D1" w:rsidP="000C4BED">
      <w:pPr>
        <w:spacing w:line="276" w:lineRule="auto"/>
        <w:ind w:right="457"/>
        <w:rPr>
          <w:bCs/>
        </w:rPr>
      </w:pPr>
      <w:r w:rsidRPr="008D6FF4">
        <w:rPr>
          <w:bCs/>
        </w:rPr>
        <w:t>ul. Stanisława Dubois 114/116</w:t>
      </w:r>
    </w:p>
    <w:p w14:paraId="7EB517F0" w14:textId="77777777" w:rsidR="005B51D1" w:rsidRPr="008D6FF4" w:rsidRDefault="005B51D1" w:rsidP="000C4BED">
      <w:pPr>
        <w:spacing w:line="276" w:lineRule="auto"/>
        <w:ind w:right="457"/>
        <w:rPr>
          <w:bCs/>
        </w:rPr>
      </w:pPr>
      <w:r w:rsidRPr="008D6FF4">
        <w:rPr>
          <w:bCs/>
        </w:rPr>
        <w:t>93-465 Łódź</w:t>
      </w:r>
    </w:p>
    <w:bookmarkEnd w:id="0"/>
    <w:p w14:paraId="0464576A" w14:textId="77777777" w:rsidR="005B51D1" w:rsidRPr="008D6FF4" w:rsidRDefault="005B51D1" w:rsidP="000C4BED">
      <w:pPr>
        <w:spacing w:line="276" w:lineRule="auto"/>
        <w:ind w:right="457"/>
        <w:rPr>
          <w:bCs/>
        </w:rPr>
      </w:pPr>
      <w:r w:rsidRPr="008D6FF4">
        <w:rPr>
          <w:bCs/>
        </w:rPr>
        <w:t>NIP: 7272793774</w:t>
      </w:r>
    </w:p>
    <w:p w14:paraId="0754FFA0" w14:textId="77777777" w:rsidR="00E0506C" w:rsidRPr="008D6FF4" w:rsidRDefault="00E0506C" w:rsidP="00E94049">
      <w:pPr>
        <w:spacing w:line="276" w:lineRule="auto"/>
        <w:ind w:right="457"/>
        <w:rPr>
          <w:b/>
        </w:rPr>
      </w:pPr>
    </w:p>
    <w:p w14:paraId="2E2775F6" w14:textId="77777777" w:rsidR="009D4DD0" w:rsidRDefault="00654436" w:rsidP="00155E4D">
      <w:pPr>
        <w:numPr>
          <w:ilvl w:val="0"/>
          <w:numId w:val="16"/>
        </w:numPr>
        <w:spacing w:after="160" w:line="276" w:lineRule="auto"/>
      </w:pPr>
      <w:r w:rsidRPr="008D6FF4">
        <w:t xml:space="preserve">Oferujemy wykonanie całości przedmiotu zamówienia </w:t>
      </w:r>
      <w:r w:rsidR="00E83A05">
        <w:t>w ilościach minimalnych wskazanych</w:t>
      </w:r>
      <w:r w:rsidR="009D4DD0">
        <w:t xml:space="preserve"> w zapytaniu ofertowym tj.:</w:t>
      </w:r>
    </w:p>
    <w:p w14:paraId="072936AF" w14:textId="77777777" w:rsidR="00601F86" w:rsidRPr="00095304" w:rsidRDefault="00601F86" w:rsidP="00155E4D">
      <w:pPr>
        <w:numPr>
          <w:ilvl w:val="0"/>
          <w:numId w:val="26"/>
        </w:numPr>
        <w:spacing w:after="160" w:line="276" w:lineRule="auto"/>
        <w:ind w:left="1418"/>
      </w:pPr>
      <w:r w:rsidRPr="00095304">
        <w:t>1 butla 50 l tlenu wraz z dzierżawą roczną</w:t>
      </w:r>
    </w:p>
    <w:p w14:paraId="5323976A" w14:textId="77777777" w:rsidR="00601F86" w:rsidRPr="00095304" w:rsidRDefault="00601F86" w:rsidP="00155E4D">
      <w:pPr>
        <w:numPr>
          <w:ilvl w:val="0"/>
          <w:numId w:val="26"/>
        </w:numPr>
        <w:spacing w:after="160" w:line="276" w:lineRule="auto"/>
        <w:ind w:left="1418"/>
      </w:pPr>
      <w:r w:rsidRPr="00095304">
        <w:t>4 butle 50l helu wraz z dzierżawą roczną</w:t>
      </w:r>
    </w:p>
    <w:p w14:paraId="17748E0F" w14:textId="77777777" w:rsidR="00601F86" w:rsidRPr="00095304" w:rsidRDefault="00601F86" w:rsidP="00155E4D">
      <w:pPr>
        <w:numPr>
          <w:ilvl w:val="0"/>
          <w:numId w:val="26"/>
        </w:numPr>
        <w:spacing w:after="160" w:line="276" w:lineRule="auto"/>
        <w:ind w:left="1418"/>
      </w:pPr>
      <w:r w:rsidRPr="00095304">
        <w:t>3 butle 50 l powietrza wraz z dzierżawą roczną</w:t>
      </w:r>
    </w:p>
    <w:p w14:paraId="6D7A930A" w14:textId="77777777" w:rsidR="00601F86" w:rsidRPr="00095304" w:rsidRDefault="00601F86" w:rsidP="00155E4D">
      <w:pPr>
        <w:numPr>
          <w:ilvl w:val="0"/>
          <w:numId w:val="26"/>
        </w:numPr>
        <w:spacing w:after="160" w:line="276" w:lineRule="auto"/>
        <w:ind w:left="1418"/>
      </w:pPr>
      <w:r w:rsidRPr="00095304">
        <w:t>1 butla 50 l azotu technicznego wraz z dzierżawą roczną</w:t>
      </w:r>
    </w:p>
    <w:p w14:paraId="7664B963" w14:textId="52EB5AE5" w:rsidR="009D4DD0" w:rsidRDefault="00601F86" w:rsidP="00155E4D">
      <w:pPr>
        <w:numPr>
          <w:ilvl w:val="0"/>
          <w:numId w:val="26"/>
        </w:numPr>
        <w:spacing w:after="160" w:line="276" w:lineRule="auto"/>
        <w:ind w:left="1418"/>
      </w:pPr>
      <w:r w:rsidRPr="00095304">
        <w:t>2 butle 50 l argonu wraz z dzierżawą roczną</w:t>
      </w:r>
    </w:p>
    <w:p w14:paraId="0D10B20F" w14:textId="15659DD5" w:rsidR="00DD3A6A" w:rsidRPr="008D6FF4" w:rsidRDefault="00654436" w:rsidP="00155E4D">
      <w:pPr>
        <w:spacing w:after="160" w:line="276" w:lineRule="auto"/>
        <w:ind w:left="720"/>
      </w:pPr>
      <w:r w:rsidRPr="008D6FF4">
        <w:t>za cenę netto: ……........, a wraz z należnym podatkiem VAT w wysokości ..........% za cenę brutto:</w:t>
      </w:r>
      <w:r w:rsidR="0091346C">
        <w:t>…………</w:t>
      </w:r>
      <w:r w:rsidRPr="008D6FF4">
        <w:t xml:space="preserve"> </w:t>
      </w:r>
    </w:p>
    <w:p w14:paraId="634562F7" w14:textId="28971506" w:rsidR="00654436" w:rsidRDefault="00654436" w:rsidP="00155E4D">
      <w:pPr>
        <w:numPr>
          <w:ilvl w:val="0"/>
          <w:numId w:val="16"/>
        </w:numPr>
        <w:spacing w:after="160" w:line="276" w:lineRule="auto"/>
      </w:pPr>
      <w:r w:rsidRPr="008D6FF4">
        <w:t>Oświadczam</w:t>
      </w:r>
      <w:r w:rsidR="00ED1D18">
        <w:t>y</w:t>
      </w:r>
      <w:r w:rsidRPr="008D6FF4">
        <w:t>, iż zapoznałem się z opisem przedmiotu zamówienia i wymogami Zamawiającego i nie wnoszę do nich żadnych zastrzeżeń.</w:t>
      </w:r>
    </w:p>
    <w:p w14:paraId="03AC6748" w14:textId="7D07AF9A" w:rsidR="00CA1547" w:rsidRPr="008D6FF4" w:rsidRDefault="00CA1547" w:rsidP="00155E4D">
      <w:pPr>
        <w:numPr>
          <w:ilvl w:val="0"/>
          <w:numId w:val="16"/>
        </w:numPr>
        <w:spacing w:after="160" w:line="276" w:lineRule="auto"/>
      </w:pPr>
      <w:r>
        <w:t>Oświadczamy, że niniejsza oferta jest ważna prze okres 90 dni, przy czym bieg terminu rozpoczyna się wraz z upływem terminu składania ofert.</w:t>
      </w:r>
    </w:p>
    <w:p w14:paraId="7BCE3265" w14:textId="2E940082" w:rsidR="00A9036C" w:rsidRDefault="004D6679" w:rsidP="00155E4D">
      <w:pPr>
        <w:numPr>
          <w:ilvl w:val="0"/>
          <w:numId w:val="16"/>
        </w:numPr>
        <w:spacing w:after="160" w:line="276" w:lineRule="auto"/>
      </w:pPr>
      <w:r w:rsidRPr="008D6FF4">
        <w:t>Do oceny zostaną dopuszcz</w:t>
      </w:r>
      <w:r>
        <w:t>eni</w:t>
      </w:r>
      <w:r w:rsidRPr="008D6FF4">
        <w:t xml:space="preserve"> tylko ci Oferenci, którzy wszystkie wymagane poniżej rubryki wypełnią TAK </w:t>
      </w:r>
      <w:r>
        <w:t xml:space="preserve">(w kolumnie </w:t>
      </w:r>
      <w:r w:rsidR="00D8222C">
        <w:t>E</w:t>
      </w:r>
      <w:r>
        <w:t>) potwierdzając tym samym, że</w:t>
      </w:r>
      <w:r w:rsidRPr="008D6FF4">
        <w:t xml:space="preserve"> parametry </w:t>
      </w:r>
      <w:r>
        <w:br/>
      </w:r>
      <w:r w:rsidRPr="008D6FF4">
        <w:t xml:space="preserve">i funkcjonalności będą spełniały wymagania zapytania ofertowego. </w:t>
      </w:r>
    </w:p>
    <w:p w14:paraId="0DA2834E" w14:textId="6CA13857" w:rsidR="004D6679" w:rsidRDefault="004D6679" w:rsidP="00A9036C">
      <w:pPr>
        <w:spacing w:after="160" w:line="276" w:lineRule="auto"/>
      </w:pPr>
    </w:p>
    <w:tbl>
      <w:tblPr>
        <w:tblW w:w="9776" w:type="dxa"/>
        <w:tblInd w:w="-717" w:type="dxa"/>
        <w:tblCellMar>
          <w:left w:w="0" w:type="dxa"/>
          <w:right w:w="0" w:type="dxa"/>
        </w:tblCellMar>
        <w:tblLook w:val="04A0" w:firstRow="1" w:lastRow="0" w:firstColumn="1" w:lastColumn="0" w:noHBand="0" w:noVBand="1"/>
      </w:tblPr>
      <w:tblGrid>
        <w:gridCol w:w="489"/>
        <w:gridCol w:w="3022"/>
        <w:gridCol w:w="1876"/>
        <w:gridCol w:w="1613"/>
        <w:gridCol w:w="1476"/>
        <w:gridCol w:w="1300"/>
      </w:tblGrid>
      <w:tr w:rsidR="009767B4" w:rsidRPr="009D38DF" w14:paraId="0124ACCB" w14:textId="73038301" w:rsidTr="00155E4D">
        <w:trPr>
          <w:trHeight w:val="306"/>
        </w:trPr>
        <w:tc>
          <w:tcPr>
            <w:tcW w:w="48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7967EEC" w14:textId="77777777" w:rsidR="009767B4" w:rsidRPr="009D38DF" w:rsidRDefault="009767B4" w:rsidP="00F13431">
            <w:pPr>
              <w:spacing w:line="240" w:lineRule="auto"/>
              <w:jc w:val="center"/>
              <w:rPr>
                <w:rFonts w:asciiTheme="minorHAnsi" w:hAnsiTheme="minorHAnsi" w:cstheme="minorHAnsi"/>
                <w:b/>
                <w:bCs/>
              </w:rPr>
            </w:pPr>
            <w:r w:rsidRPr="009D38DF">
              <w:rPr>
                <w:rFonts w:asciiTheme="minorHAnsi" w:hAnsiTheme="minorHAnsi" w:cstheme="minorHAnsi"/>
                <w:b/>
                <w:bCs/>
              </w:rPr>
              <w:lastRenderedPageBreak/>
              <w:t>L.p.</w:t>
            </w:r>
          </w:p>
        </w:tc>
        <w:tc>
          <w:tcPr>
            <w:tcW w:w="3022" w:type="dxa"/>
            <w:tcBorders>
              <w:top w:val="single" w:sz="6" w:space="0" w:color="000000"/>
              <w:left w:val="single" w:sz="6" w:space="0" w:color="CCCCCC"/>
              <w:bottom w:val="single" w:sz="6" w:space="0" w:color="000000"/>
              <w:right w:val="single" w:sz="4" w:space="0" w:color="auto"/>
            </w:tcBorders>
            <w:shd w:val="clear" w:color="auto" w:fill="auto"/>
            <w:tcMar>
              <w:top w:w="0" w:type="dxa"/>
              <w:left w:w="45" w:type="dxa"/>
              <w:bottom w:w="0" w:type="dxa"/>
              <w:right w:w="45" w:type="dxa"/>
            </w:tcMar>
            <w:vAlign w:val="center"/>
            <w:hideMark/>
          </w:tcPr>
          <w:p w14:paraId="73900118" w14:textId="55F1E39A" w:rsidR="009767B4" w:rsidRPr="009D38DF" w:rsidRDefault="009767B4" w:rsidP="00F13431">
            <w:pPr>
              <w:spacing w:line="240" w:lineRule="auto"/>
              <w:jc w:val="center"/>
              <w:rPr>
                <w:rFonts w:asciiTheme="minorHAnsi" w:hAnsiTheme="minorHAnsi" w:cstheme="minorHAnsi"/>
                <w:b/>
                <w:bCs/>
                <w:color w:val="000000"/>
              </w:rPr>
            </w:pPr>
            <w:r w:rsidRPr="009D38DF">
              <w:rPr>
                <w:rFonts w:asciiTheme="minorHAnsi" w:hAnsiTheme="minorHAnsi" w:cstheme="minorHAnsi"/>
                <w:b/>
                <w:bCs/>
                <w:color w:val="000000"/>
              </w:rPr>
              <w:t>Przedmiot zamówienia</w:t>
            </w:r>
          </w:p>
        </w:tc>
        <w:tc>
          <w:tcPr>
            <w:tcW w:w="1876" w:type="dxa"/>
            <w:tcBorders>
              <w:top w:val="single" w:sz="4" w:space="0" w:color="auto"/>
              <w:left w:val="single" w:sz="4" w:space="0" w:color="auto"/>
              <w:bottom w:val="single" w:sz="4" w:space="0" w:color="auto"/>
              <w:right w:val="single" w:sz="4" w:space="0" w:color="auto"/>
            </w:tcBorders>
            <w:vAlign w:val="center"/>
          </w:tcPr>
          <w:p w14:paraId="2EB29D3B" w14:textId="77777777" w:rsidR="009767B4" w:rsidRDefault="009767B4" w:rsidP="00F13431">
            <w:pPr>
              <w:spacing w:line="240" w:lineRule="auto"/>
              <w:jc w:val="center"/>
              <w:rPr>
                <w:rFonts w:asciiTheme="minorHAnsi" w:hAnsiTheme="minorHAnsi" w:cstheme="minorHAnsi"/>
                <w:b/>
                <w:bCs/>
                <w:color w:val="000000"/>
              </w:rPr>
            </w:pPr>
            <w:r w:rsidRPr="00BA36EF">
              <w:rPr>
                <w:rFonts w:asciiTheme="minorHAnsi" w:hAnsiTheme="minorHAnsi" w:cstheme="minorHAnsi"/>
                <w:b/>
                <w:bCs/>
                <w:color w:val="000000"/>
              </w:rPr>
              <w:t xml:space="preserve">Zamawiana </w:t>
            </w:r>
            <w:r>
              <w:rPr>
                <w:rFonts w:asciiTheme="minorHAnsi" w:hAnsiTheme="minorHAnsi" w:cstheme="minorHAnsi"/>
                <w:b/>
                <w:bCs/>
                <w:color w:val="000000"/>
              </w:rPr>
              <w:br/>
            </w:r>
            <w:r w:rsidRPr="00BA36EF">
              <w:rPr>
                <w:rFonts w:asciiTheme="minorHAnsi" w:hAnsiTheme="minorHAnsi" w:cstheme="minorHAnsi"/>
                <w:b/>
                <w:bCs/>
                <w:color w:val="000000"/>
              </w:rPr>
              <w:t>ilość</w:t>
            </w:r>
            <w:r>
              <w:rPr>
                <w:rFonts w:asciiTheme="minorHAnsi" w:hAnsiTheme="minorHAnsi" w:cstheme="minorHAnsi"/>
                <w:b/>
                <w:bCs/>
                <w:color w:val="000000"/>
              </w:rPr>
              <w:t xml:space="preserve"> [szt.]</w:t>
            </w:r>
            <w:r w:rsidRPr="008C6575">
              <w:rPr>
                <w:rFonts w:asciiTheme="minorHAnsi" w:hAnsiTheme="minorHAnsi" w:cstheme="minorHAnsi"/>
                <w:b/>
                <w:bCs/>
                <w:color w:val="000000"/>
              </w:rPr>
              <w:t xml:space="preserve"> </w:t>
            </w:r>
            <w:r>
              <w:rPr>
                <w:rFonts w:asciiTheme="minorHAnsi" w:hAnsiTheme="minorHAnsi" w:cstheme="minorHAnsi"/>
                <w:b/>
                <w:bCs/>
                <w:color w:val="000000"/>
              </w:rPr>
              <w:t>*</w:t>
            </w:r>
          </w:p>
          <w:p w14:paraId="1546A0F3" w14:textId="77777777" w:rsidR="009767B4" w:rsidRDefault="009767B4" w:rsidP="00F13431">
            <w:pPr>
              <w:spacing w:line="240" w:lineRule="auto"/>
              <w:jc w:val="center"/>
              <w:rPr>
                <w:rFonts w:asciiTheme="minorHAnsi" w:hAnsiTheme="minorHAnsi" w:cstheme="minorHAnsi"/>
                <w:b/>
                <w:bCs/>
                <w:color w:val="000000"/>
              </w:rPr>
            </w:pPr>
            <w:r w:rsidRPr="008C6575">
              <w:rPr>
                <w:rFonts w:asciiTheme="minorHAnsi" w:hAnsiTheme="minorHAnsi" w:cstheme="minorHAnsi"/>
                <w:b/>
                <w:bCs/>
                <w:color w:val="000000"/>
              </w:rPr>
              <w:t xml:space="preserve">(wartość minimalna </w:t>
            </w:r>
            <w:r>
              <w:rPr>
                <w:rFonts w:asciiTheme="minorHAnsi" w:hAnsiTheme="minorHAnsi" w:cstheme="minorHAnsi"/>
                <w:b/>
                <w:bCs/>
                <w:color w:val="000000"/>
              </w:rPr>
              <w:t>–</w:t>
            </w:r>
          </w:p>
          <w:p w14:paraId="51994CD0" w14:textId="77777777" w:rsidR="009767B4" w:rsidRPr="009D38DF" w:rsidRDefault="009767B4" w:rsidP="00F13431">
            <w:pPr>
              <w:spacing w:line="240" w:lineRule="auto"/>
              <w:jc w:val="center"/>
              <w:rPr>
                <w:rFonts w:asciiTheme="minorHAnsi" w:hAnsiTheme="minorHAnsi" w:cstheme="minorHAnsi"/>
                <w:b/>
                <w:bCs/>
                <w:color w:val="000000"/>
              </w:rPr>
            </w:pPr>
            <w:r w:rsidRPr="008C6575">
              <w:rPr>
                <w:rFonts w:asciiTheme="minorHAnsi" w:hAnsiTheme="minorHAnsi" w:cstheme="minorHAnsi"/>
                <w:b/>
                <w:bCs/>
                <w:color w:val="000000"/>
              </w:rPr>
              <w:t xml:space="preserve"> wartość maksymalna)</w:t>
            </w:r>
          </w:p>
        </w:tc>
        <w:tc>
          <w:tcPr>
            <w:tcW w:w="1613" w:type="dxa"/>
            <w:tcBorders>
              <w:top w:val="single" w:sz="4" w:space="0" w:color="auto"/>
              <w:left w:val="single" w:sz="4" w:space="0" w:color="auto"/>
              <w:bottom w:val="single" w:sz="4" w:space="0" w:color="auto"/>
              <w:right w:val="single" w:sz="4" w:space="0" w:color="auto"/>
            </w:tcBorders>
          </w:tcPr>
          <w:p w14:paraId="64618219" w14:textId="12BA1253" w:rsidR="009767B4" w:rsidRPr="00BA36EF" w:rsidRDefault="009767B4" w:rsidP="00F13431">
            <w:pPr>
              <w:spacing w:line="240" w:lineRule="auto"/>
              <w:jc w:val="center"/>
              <w:rPr>
                <w:rFonts w:asciiTheme="minorHAnsi" w:hAnsiTheme="minorHAnsi" w:cstheme="minorHAnsi"/>
                <w:b/>
                <w:bCs/>
                <w:color w:val="000000"/>
              </w:rPr>
            </w:pPr>
            <w:r>
              <w:rPr>
                <w:rFonts w:ascii="Calibri" w:hAnsi="Calibri" w:cs="Calibri"/>
                <w:b/>
                <w:bCs/>
                <w:color w:val="000000"/>
              </w:rPr>
              <w:t>Parametr wymagany</w:t>
            </w:r>
          </w:p>
        </w:tc>
        <w:tc>
          <w:tcPr>
            <w:tcW w:w="1476" w:type="dxa"/>
            <w:tcBorders>
              <w:top w:val="single" w:sz="4" w:space="0" w:color="auto"/>
              <w:left w:val="single" w:sz="4" w:space="0" w:color="auto"/>
              <w:bottom w:val="single" w:sz="4" w:space="0" w:color="auto"/>
              <w:right w:val="single" w:sz="4" w:space="0" w:color="auto"/>
            </w:tcBorders>
          </w:tcPr>
          <w:p w14:paraId="3FECD38E" w14:textId="3CA1C134" w:rsidR="009767B4" w:rsidRDefault="00155E4D" w:rsidP="00F13431">
            <w:pPr>
              <w:spacing w:line="240" w:lineRule="auto"/>
              <w:jc w:val="center"/>
              <w:rPr>
                <w:rFonts w:ascii="Calibri" w:hAnsi="Calibri" w:cs="Calibri"/>
                <w:b/>
                <w:bCs/>
                <w:color w:val="000000"/>
              </w:rPr>
            </w:pPr>
            <w:r>
              <w:rPr>
                <w:rFonts w:ascii="Calibri" w:hAnsi="Calibri" w:cs="Calibri"/>
                <w:b/>
                <w:bCs/>
                <w:color w:val="000000"/>
              </w:rPr>
              <w:t>Potwierdzenie</w:t>
            </w:r>
            <w:r w:rsidR="009767B4" w:rsidRPr="00913DD9">
              <w:rPr>
                <w:rFonts w:ascii="Calibri" w:hAnsi="Calibri" w:cs="Calibri"/>
                <w:b/>
                <w:bCs/>
                <w:color w:val="000000"/>
              </w:rPr>
              <w:t xml:space="preserve"> parametrów oferowanych</w:t>
            </w:r>
          </w:p>
        </w:tc>
        <w:tc>
          <w:tcPr>
            <w:tcW w:w="1300" w:type="dxa"/>
            <w:tcBorders>
              <w:top w:val="single" w:sz="4" w:space="0" w:color="auto"/>
              <w:left w:val="single" w:sz="4" w:space="0" w:color="auto"/>
              <w:bottom w:val="single" w:sz="4" w:space="0" w:color="auto"/>
              <w:right w:val="single" w:sz="4" w:space="0" w:color="auto"/>
            </w:tcBorders>
          </w:tcPr>
          <w:p w14:paraId="68C5B3AC" w14:textId="0A4E2E0F" w:rsidR="009767B4" w:rsidRPr="00913DD9" w:rsidRDefault="00A5584C" w:rsidP="00F13431">
            <w:pPr>
              <w:spacing w:line="240" w:lineRule="auto"/>
              <w:jc w:val="center"/>
              <w:rPr>
                <w:rFonts w:ascii="Calibri" w:hAnsi="Calibri" w:cs="Calibri"/>
                <w:b/>
                <w:bCs/>
                <w:color w:val="000000"/>
              </w:rPr>
            </w:pPr>
            <w:r>
              <w:rPr>
                <w:rFonts w:ascii="Calibri" w:hAnsi="Calibri" w:cs="Calibri"/>
                <w:b/>
                <w:bCs/>
                <w:color w:val="000000"/>
              </w:rPr>
              <w:t>Cena jednostkowa netto [PLN]</w:t>
            </w:r>
            <w:r w:rsidR="00DF1799">
              <w:rPr>
                <w:rFonts w:ascii="Calibri" w:hAnsi="Calibri" w:cs="Calibri"/>
                <w:b/>
                <w:bCs/>
                <w:color w:val="000000"/>
              </w:rPr>
              <w:t>***</w:t>
            </w:r>
          </w:p>
        </w:tc>
      </w:tr>
      <w:tr w:rsidR="009767B4" w:rsidRPr="009D38DF" w14:paraId="16C315BC" w14:textId="2393468F" w:rsidTr="00155E4D">
        <w:trPr>
          <w:trHeight w:val="306"/>
        </w:trPr>
        <w:tc>
          <w:tcPr>
            <w:tcW w:w="48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27069543" w14:textId="674E6E5A" w:rsidR="009767B4" w:rsidRPr="009D38DF" w:rsidRDefault="009767B4" w:rsidP="00F13431">
            <w:pPr>
              <w:spacing w:line="240" w:lineRule="auto"/>
              <w:jc w:val="center"/>
              <w:rPr>
                <w:rFonts w:asciiTheme="minorHAnsi" w:hAnsiTheme="minorHAnsi" w:cstheme="minorHAnsi"/>
                <w:b/>
                <w:bCs/>
              </w:rPr>
            </w:pPr>
            <w:r>
              <w:rPr>
                <w:rFonts w:asciiTheme="minorHAnsi" w:hAnsiTheme="minorHAnsi" w:cstheme="minorHAnsi"/>
                <w:b/>
                <w:bCs/>
              </w:rPr>
              <w:t>A</w:t>
            </w:r>
          </w:p>
        </w:tc>
        <w:tc>
          <w:tcPr>
            <w:tcW w:w="3022" w:type="dxa"/>
            <w:tcBorders>
              <w:top w:val="single" w:sz="6" w:space="0" w:color="000000"/>
              <w:left w:val="single" w:sz="6" w:space="0" w:color="CCCCCC"/>
              <w:bottom w:val="single" w:sz="6" w:space="0" w:color="000000"/>
              <w:right w:val="single" w:sz="4" w:space="0" w:color="auto"/>
            </w:tcBorders>
            <w:shd w:val="clear" w:color="auto" w:fill="auto"/>
            <w:tcMar>
              <w:top w:w="0" w:type="dxa"/>
              <w:left w:w="45" w:type="dxa"/>
              <w:bottom w:w="0" w:type="dxa"/>
              <w:right w:w="45" w:type="dxa"/>
            </w:tcMar>
            <w:vAlign w:val="center"/>
          </w:tcPr>
          <w:p w14:paraId="4298F24C" w14:textId="46324990" w:rsidR="009767B4" w:rsidRPr="009D38DF" w:rsidRDefault="009767B4" w:rsidP="00F13431">
            <w:pPr>
              <w:spacing w:line="240" w:lineRule="auto"/>
              <w:jc w:val="center"/>
              <w:rPr>
                <w:rFonts w:asciiTheme="minorHAnsi" w:hAnsiTheme="minorHAnsi" w:cstheme="minorHAnsi"/>
                <w:b/>
                <w:bCs/>
                <w:color w:val="000000"/>
              </w:rPr>
            </w:pPr>
            <w:r>
              <w:rPr>
                <w:rFonts w:asciiTheme="minorHAnsi" w:hAnsiTheme="minorHAnsi" w:cstheme="minorHAnsi"/>
                <w:b/>
                <w:bCs/>
                <w:color w:val="000000"/>
              </w:rPr>
              <w:t>B</w:t>
            </w:r>
          </w:p>
        </w:tc>
        <w:tc>
          <w:tcPr>
            <w:tcW w:w="1876" w:type="dxa"/>
            <w:tcBorders>
              <w:top w:val="single" w:sz="4" w:space="0" w:color="auto"/>
              <w:left w:val="single" w:sz="4" w:space="0" w:color="auto"/>
              <w:bottom w:val="single" w:sz="4" w:space="0" w:color="auto"/>
              <w:right w:val="single" w:sz="4" w:space="0" w:color="auto"/>
            </w:tcBorders>
            <w:vAlign w:val="center"/>
          </w:tcPr>
          <w:p w14:paraId="009427FA" w14:textId="3083D6CE" w:rsidR="009767B4" w:rsidRPr="00BA36EF" w:rsidRDefault="009767B4" w:rsidP="00F13431">
            <w:pPr>
              <w:spacing w:line="240" w:lineRule="auto"/>
              <w:jc w:val="center"/>
              <w:rPr>
                <w:rFonts w:asciiTheme="minorHAnsi" w:hAnsiTheme="minorHAnsi" w:cstheme="minorHAnsi"/>
                <w:b/>
                <w:bCs/>
                <w:color w:val="000000"/>
              </w:rPr>
            </w:pPr>
            <w:r>
              <w:rPr>
                <w:rFonts w:asciiTheme="minorHAnsi" w:hAnsiTheme="minorHAnsi" w:cstheme="minorHAnsi"/>
                <w:b/>
                <w:bCs/>
                <w:color w:val="000000"/>
              </w:rPr>
              <w:t>C</w:t>
            </w:r>
          </w:p>
        </w:tc>
        <w:tc>
          <w:tcPr>
            <w:tcW w:w="1613" w:type="dxa"/>
            <w:tcBorders>
              <w:top w:val="single" w:sz="4" w:space="0" w:color="auto"/>
              <w:left w:val="single" w:sz="4" w:space="0" w:color="auto"/>
              <w:bottom w:val="single" w:sz="4" w:space="0" w:color="auto"/>
              <w:right w:val="single" w:sz="4" w:space="0" w:color="auto"/>
            </w:tcBorders>
          </w:tcPr>
          <w:p w14:paraId="4ECE578B" w14:textId="32EAEB5C" w:rsidR="009767B4" w:rsidRDefault="009767B4" w:rsidP="00F13431">
            <w:pPr>
              <w:spacing w:line="240" w:lineRule="auto"/>
              <w:jc w:val="center"/>
              <w:rPr>
                <w:rFonts w:ascii="Calibri" w:hAnsi="Calibri" w:cs="Calibri"/>
                <w:b/>
                <w:bCs/>
                <w:color w:val="000000"/>
              </w:rPr>
            </w:pPr>
            <w:r>
              <w:rPr>
                <w:rFonts w:ascii="Calibri" w:hAnsi="Calibri" w:cs="Calibri"/>
                <w:b/>
                <w:bCs/>
                <w:color w:val="000000"/>
              </w:rPr>
              <w:t>D</w:t>
            </w:r>
          </w:p>
        </w:tc>
        <w:tc>
          <w:tcPr>
            <w:tcW w:w="1476" w:type="dxa"/>
            <w:tcBorders>
              <w:top w:val="single" w:sz="4" w:space="0" w:color="auto"/>
              <w:left w:val="single" w:sz="4" w:space="0" w:color="auto"/>
              <w:bottom w:val="single" w:sz="4" w:space="0" w:color="auto"/>
              <w:right w:val="single" w:sz="4" w:space="0" w:color="auto"/>
            </w:tcBorders>
          </w:tcPr>
          <w:p w14:paraId="5D015267" w14:textId="61DA18E2" w:rsidR="009767B4" w:rsidRPr="00913DD9" w:rsidRDefault="009767B4" w:rsidP="00F13431">
            <w:pPr>
              <w:spacing w:line="240" w:lineRule="auto"/>
              <w:jc w:val="center"/>
              <w:rPr>
                <w:rFonts w:ascii="Calibri" w:hAnsi="Calibri" w:cs="Calibri"/>
                <w:b/>
                <w:bCs/>
                <w:color w:val="000000"/>
              </w:rPr>
            </w:pPr>
            <w:r>
              <w:rPr>
                <w:rFonts w:ascii="Calibri" w:hAnsi="Calibri" w:cs="Calibri"/>
                <w:b/>
                <w:bCs/>
                <w:color w:val="000000"/>
              </w:rPr>
              <w:t>E</w:t>
            </w:r>
          </w:p>
        </w:tc>
        <w:tc>
          <w:tcPr>
            <w:tcW w:w="1300" w:type="dxa"/>
            <w:tcBorders>
              <w:top w:val="single" w:sz="4" w:space="0" w:color="auto"/>
              <w:left w:val="single" w:sz="4" w:space="0" w:color="auto"/>
              <w:bottom w:val="single" w:sz="4" w:space="0" w:color="auto"/>
              <w:right w:val="single" w:sz="4" w:space="0" w:color="auto"/>
            </w:tcBorders>
          </w:tcPr>
          <w:p w14:paraId="6406ACA5" w14:textId="3EF28940" w:rsidR="009767B4" w:rsidRDefault="00A5584C" w:rsidP="00F13431">
            <w:pPr>
              <w:spacing w:line="240" w:lineRule="auto"/>
              <w:jc w:val="center"/>
              <w:rPr>
                <w:rFonts w:ascii="Calibri" w:hAnsi="Calibri" w:cs="Calibri"/>
                <w:b/>
                <w:bCs/>
                <w:color w:val="000000"/>
              </w:rPr>
            </w:pPr>
            <w:r>
              <w:rPr>
                <w:rFonts w:ascii="Calibri" w:hAnsi="Calibri" w:cs="Calibri"/>
                <w:b/>
                <w:bCs/>
                <w:color w:val="000000"/>
              </w:rPr>
              <w:t>F</w:t>
            </w:r>
          </w:p>
        </w:tc>
      </w:tr>
      <w:tr w:rsidR="009767B4" w:rsidRPr="009D38DF" w14:paraId="6F28DC30" w14:textId="43745FE2" w:rsidTr="00155E4D">
        <w:trPr>
          <w:trHeight w:val="306"/>
        </w:trPr>
        <w:tc>
          <w:tcPr>
            <w:tcW w:w="4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05AA6E" w14:textId="77777777" w:rsidR="009767B4" w:rsidRPr="009D38DF" w:rsidRDefault="009767B4" w:rsidP="00F13431">
            <w:pPr>
              <w:spacing w:line="240" w:lineRule="auto"/>
              <w:jc w:val="center"/>
              <w:rPr>
                <w:rFonts w:asciiTheme="minorHAnsi" w:hAnsiTheme="minorHAnsi" w:cstheme="minorHAnsi"/>
              </w:rPr>
            </w:pPr>
            <w:r w:rsidRPr="009D38DF">
              <w:rPr>
                <w:rFonts w:asciiTheme="minorHAnsi" w:hAnsiTheme="minorHAnsi" w:cstheme="minorHAnsi"/>
              </w:rPr>
              <w:t>1</w:t>
            </w:r>
          </w:p>
        </w:tc>
        <w:tc>
          <w:tcPr>
            <w:tcW w:w="3022" w:type="dxa"/>
            <w:tcBorders>
              <w:top w:val="single" w:sz="6" w:space="0" w:color="CCCCCC"/>
              <w:left w:val="single" w:sz="6" w:space="0" w:color="CCCCCC"/>
              <w:bottom w:val="single" w:sz="6" w:space="0" w:color="000000"/>
              <w:right w:val="single" w:sz="4" w:space="0" w:color="auto"/>
            </w:tcBorders>
            <w:shd w:val="clear" w:color="auto" w:fill="FFFFFF"/>
            <w:tcMar>
              <w:top w:w="0" w:type="dxa"/>
              <w:left w:w="45" w:type="dxa"/>
              <w:bottom w:w="0" w:type="dxa"/>
              <w:right w:w="45" w:type="dxa"/>
            </w:tcMar>
            <w:vAlign w:val="center"/>
            <w:hideMark/>
          </w:tcPr>
          <w:p w14:paraId="2F683121" w14:textId="77777777" w:rsidR="009767B4" w:rsidRPr="009D38DF" w:rsidRDefault="009767B4" w:rsidP="00F13431">
            <w:pPr>
              <w:spacing w:line="240" w:lineRule="auto"/>
              <w:rPr>
                <w:rFonts w:asciiTheme="minorHAnsi" w:hAnsiTheme="minorHAnsi" w:cstheme="minorHAnsi"/>
                <w:color w:val="222222"/>
              </w:rPr>
            </w:pPr>
            <w:r w:rsidRPr="009D38DF">
              <w:rPr>
                <w:rFonts w:asciiTheme="minorHAnsi" w:hAnsiTheme="minorHAnsi" w:cstheme="minorHAnsi"/>
                <w:color w:val="222222"/>
              </w:rPr>
              <w:t>Tlen, grade min. 5.0 (czystość 99.999%), butla 50l, 200bar</w:t>
            </w:r>
          </w:p>
        </w:tc>
        <w:tc>
          <w:tcPr>
            <w:tcW w:w="1876" w:type="dxa"/>
            <w:tcBorders>
              <w:top w:val="single" w:sz="4" w:space="0" w:color="auto"/>
              <w:left w:val="single" w:sz="4" w:space="0" w:color="auto"/>
              <w:bottom w:val="single" w:sz="4" w:space="0" w:color="auto"/>
              <w:right w:val="single" w:sz="4" w:space="0" w:color="auto"/>
            </w:tcBorders>
            <w:vAlign w:val="center"/>
          </w:tcPr>
          <w:p w14:paraId="45C9F0D4" w14:textId="77777777" w:rsidR="009767B4" w:rsidRPr="009D38DF" w:rsidRDefault="009767B4" w:rsidP="00F13431">
            <w:pPr>
              <w:spacing w:line="240" w:lineRule="auto"/>
              <w:jc w:val="center"/>
              <w:rPr>
                <w:rFonts w:asciiTheme="minorHAnsi" w:hAnsiTheme="minorHAnsi" w:cstheme="minorHAnsi"/>
                <w:color w:val="222222"/>
              </w:rPr>
            </w:pPr>
            <w:r w:rsidRPr="009D38DF">
              <w:rPr>
                <w:rFonts w:asciiTheme="minorHAnsi" w:hAnsiTheme="minorHAnsi" w:cstheme="minorHAnsi"/>
                <w:color w:val="222222"/>
              </w:rPr>
              <w:t>1</w:t>
            </w:r>
            <w:r>
              <w:rPr>
                <w:rFonts w:asciiTheme="minorHAnsi" w:hAnsiTheme="minorHAnsi" w:cstheme="minorHAnsi"/>
                <w:color w:val="222222"/>
              </w:rPr>
              <w:t xml:space="preserve"> – 2 ** </w:t>
            </w:r>
          </w:p>
        </w:tc>
        <w:tc>
          <w:tcPr>
            <w:tcW w:w="1613" w:type="dxa"/>
            <w:tcBorders>
              <w:top w:val="single" w:sz="4" w:space="0" w:color="auto"/>
              <w:left w:val="single" w:sz="4" w:space="0" w:color="auto"/>
              <w:bottom w:val="single" w:sz="4" w:space="0" w:color="auto"/>
              <w:right w:val="single" w:sz="4" w:space="0" w:color="auto"/>
            </w:tcBorders>
          </w:tcPr>
          <w:p w14:paraId="5B196A01" w14:textId="1C1ECF26" w:rsidR="009767B4" w:rsidRPr="00095304" w:rsidRDefault="009767B4" w:rsidP="00F13431">
            <w:pPr>
              <w:spacing w:line="240" w:lineRule="auto"/>
              <w:jc w:val="center"/>
              <w:rPr>
                <w:rFonts w:asciiTheme="minorHAnsi" w:hAnsiTheme="minorHAnsi" w:cstheme="minorHAnsi"/>
                <w:b/>
                <w:bCs/>
                <w:color w:val="222222"/>
              </w:rPr>
            </w:pPr>
            <w:r w:rsidRPr="00095304">
              <w:rPr>
                <w:rFonts w:asciiTheme="minorHAnsi" w:hAnsiTheme="minorHAnsi" w:cstheme="minorHAnsi"/>
                <w:b/>
                <w:bCs/>
                <w:color w:val="222222"/>
              </w:rPr>
              <w:t>TAK</w:t>
            </w:r>
          </w:p>
        </w:tc>
        <w:tc>
          <w:tcPr>
            <w:tcW w:w="1476" w:type="dxa"/>
            <w:tcBorders>
              <w:top w:val="single" w:sz="4" w:space="0" w:color="auto"/>
              <w:left w:val="single" w:sz="4" w:space="0" w:color="auto"/>
              <w:bottom w:val="single" w:sz="4" w:space="0" w:color="auto"/>
              <w:right w:val="single" w:sz="4" w:space="0" w:color="auto"/>
            </w:tcBorders>
          </w:tcPr>
          <w:p w14:paraId="51CFA190" w14:textId="77777777" w:rsidR="009767B4" w:rsidRPr="009D38DF" w:rsidRDefault="009767B4" w:rsidP="00F13431">
            <w:pPr>
              <w:spacing w:line="240" w:lineRule="auto"/>
              <w:jc w:val="center"/>
              <w:rPr>
                <w:rFonts w:asciiTheme="minorHAnsi" w:hAnsiTheme="minorHAnsi" w:cstheme="minorHAnsi"/>
                <w:color w:val="222222"/>
              </w:rPr>
            </w:pPr>
          </w:p>
        </w:tc>
        <w:tc>
          <w:tcPr>
            <w:tcW w:w="1300" w:type="dxa"/>
            <w:tcBorders>
              <w:top w:val="single" w:sz="4" w:space="0" w:color="auto"/>
              <w:left w:val="single" w:sz="4" w:space="0" w:color="auto"/>
              <w:bottom w:val="single" w:sz="4" w:space="0" w:color="auto"/>
              <w:right w:val="single" w:sz="4" w:space="0" w:color="auto"/>
            </w:tcBorders>
          </w:tcPr>
          <w:p w14:paraId="628F3B77" w14:textId="77777777" w:rsidR="009767B4" w:rsidRPr="009D38DF" w:rsidRDefault="009767B4" w:rsidP="00F13431">
            <w:pPr>
              <w:spacing w:line="240" w:lineRule="auto"/>
              <w:jc w:val="center"/>
              <w:rPr>
                <w:rFonts w:asciiTheme="minorHAnsi" w:hAnsiTheme="minorHAnsi" w:cstheme="minorHAnsi"/>
                <w:color w:val="222222"/>
              </w:rPr>
            </w:pPr>
          </w:p>
        </w:tc>
      </w:tr>
      <w:tr w:rsidR="009767B4" w:rsidRPr="009D38DF" w14:paraId="4900CF2C" w14:textId="20BEDBBB" w:rsidTr="00155E4D">
        <w:trPr>
          <w:trHeight w:val="306"/>
        </w:trPr>
        <w:tc>
          <w:tcPr>
            <w:tcW w:w="4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D942237" w14:textId="77777777" w:rsidR="009767B4" w:rsidRPr="009D38DF" w:rsidRDefault="009767B4" w:rsidP="00F13431">
            <w:pPr>
              <w:spacing w:line="240" w:lineRule="auto"/>
              <w:jc w:val="center"/>
              <w:rPr>
                <w:rFonts w:asciiTheme="minorHAnsi" w:hAnsiTheme="minorHAnsi" w:cstheme="minorHAnsi"/>
              </w:rPr>
            </w:pPr>
            <w:r w:rsidRPr="009D38DF">
              <w:rPr>
                <w:rFonts w:asciiTheme="minorHAnsi" w:hAnsiTheme="minorHAnsi" w:cstheme="minorHAnsi"/>
              </w:rPr>
              <w:t>2</w:t>
            </w:r>
          </w:p>
        </w:tc>
        <w:tc>
          <w:tcPr>
            <w:tcW w:w="3022" w:type="dxa"/>
            <w:tcBorders>
              <w:top w:val="single" w:sz="6" w:space="0" w:color="CCCCCC"/>
              <w:left w:val="single" w:sz="6" w:space="0" w:color="CCCCCC"/>
              <w:bottom w:val="single" w:sz="6" w:space="0" w:color="000000"/>
              <w:right w:val="single" w:sz="4" w:space="0" w:color="auto"/>
            </w:tcBorders>
            <w:shd w:val="clear" w:color="auto" w:fill="FFFFFF"/>
            <w:tcMar>
              <w:top w:w="0" w:type="dxa"/>
              <w:left w:w="45" w:type="dxa"/>
              <w:bottom w:w="0" w:type="dxa"/>
              <w:right w:w="45" w:type="dxa"/>
            </w:tcMar>
            <w:vAlign w:val="center"/>
          </w:tcPr>
          <w:p w14:paraId="06F1465D" w14:textId="77777777" w:rsidR="009767B4" w:rsidRPr="009D38DF" w:rsidRDefault="009767B4" w:rsidP="00F13431">
            <w:pPr>
              <w:spacing w:line="240" w:lineRule="auto"/>
              <w:rPr>
                <w:rFonts w:asciiTheme="minorHAnsi" w:hAnsiTheme="minorHAnsi" w:cstheme="minorHAnsi"/>
                <w:color w:val="222222"/>
              </w:rPr>
            </w:pPr>
            <w:r w:rsidRPr="009D38DF">
              <w:rPr>
                <w:rFonts w:asciiTheme="minorHAnsi" w:hAnsiTheme="minorHAnsi" w:cstheme="minorHAnsi"/>
                <w:color w:val="222222"/>
              </w:rPr>
              <w:t>Hel, grade min. 5.0 (czystość 99.999%), butla 50l, 200bar</w:t>
            </w:r>
          </w:p>
        </w:tc>
        <w:tc>
          <w:tcPr>
            <w:tcW w:w="1876" w:type="dxa"/>
            <w:tcBorders>
              <w:top w:val="single" w:sz="4" w:space="0" w:color="auto"/>
              <w:left w:val="single" w:sz="4" w:space="0" w:color="auto"/>
              <w:bottom w:val="single" w:sz="4" w:space="0" w:color="auto"/>
              <w:right w:val="single" w:sz="4" w:space="0" w:color="auto"/>
            </w:tcBorders>
            <w:vAlign w:val="center"/>
          </w:tcPr>
          <w:p w14:paraId="38950C2C" w14:textId="77777777" w:rsidR="009767B4" w:rsidRPr="000A0F11" w:rsidRDefault="009767B4" w:rsidP="00F13431">
            <w:pPr>
              <w:spacing w:line="240" w:lineRule="auto"/>
              <w:jc w:val="center"/>
              <w:rPr>
                <w:rFonts w:asciiTheme="minorHAnsi" w:hAnsiTheme="minorHAnsi" w:cstheme="minorHAnsi"/>
                <w:color w:val="222222"/>
              </w:rPr>
            </w:pPr>
            <w:r>
              <w:rPr>
                <w:rFonts w:asciiTheme="minorHAnsi" w:hAnsiTheme="minorHAnsi" w:cstheme="minorHAnsi"/>
                <w:color w:val="222222"/>
              </w:rPr>
              <w:t>4 – 7**</w:t>
            </w:r>
          </w:p>
        </w:tc>
        <w:tc>
          <w:tcPr>
            <w:tcW w:w="1613" w:type="dxa"/>
            <w:tcBorders>
              <w:top w:val="single" w:sz="4" w:space="0" w:color="auto"/>
              <w:left w:val="single" w:sz="4" w:space="0" w:color="auto"/>
              <w:bottom w:val="single" w:sz="4" w:space="0" w:color="auto"/>
              <w:right w:val="single" w:sz="4" w:space="0" w:color="auto"/>
            </w:tcBorders>
          </w:tcPr>
          <w:p w14:paraId="417381B7" w14:textId="1512D09C" w:rsidR="009767B4" w:rsidRDefault="009767B4" w:rsidP="00F13431">
            <w:pPr>
              <w:spacing w:line="240" w:lineRule="auto"/>
              <w:jc w:val="center"/>
              <w:rPr>
                <w:rFonts w:asciiTheme="minorHAnsi" w:hAnsiTheme="minorHAnsi" w:cstheme="minorHAnsi"/>
                <w:color w:val="222222"/>
              </w:rPr>
            </w:pPr>
            <w:r w:rsidRPr="00F13431">
              <w:rPr>
                <w:rFonts w:asciiTheme="minorHAnsi" w:hAnsiTheme="minorHAnsi" w:cstheme="minorHAnsi"/>
                <w:b/>
                <w:bCs/>
                <w:color w:val="222222"/>
              </w:rPr>
              <w:t>TAK</w:t>
            </w:r>
          </w:p>
        </w:tc>
        <w:tc>
          <w:tcPr>
            <w:tcW w:w="1476" w:type="dxa"/>
            <w:tcBorders>
              <w:top w:val="single" w:sz="4" w:space="0" w:color="auto"/>
              <w:left w:val="single" w:sz="4" w:space="0" w:color="auto"/>
              <w:bottom w:val="single" w:sz="4" w:space="0" w:color="auto"/>
              <w:right w:val="single" w:sz="4" w:space="0" w:color="auto"/>
            </w:tcBorders>
          </w:tcPr>
          <w:p w14:paraId="5D63EB03" w14:textId="77777777" w:rsidR="009767B4" w:rsidRDefault="009767B4" w:rsidP="00F13431">
            <w:pPr>
              <w:spacing w:line="240" w:lineRule="auto"/>
              <w:jc w:val="center"/>
              <w:rPr>
                <w:rFonts w:asciiTheme="minorHAnsi" w:hAnsiTheme="minorHAnsi" w:cstheme="minorHAnsi"/>
                <w:color w:val="222222"/>
              </w:rPr>
            </w:pPr>
          </w:p>
        </w:tc>
        <w:tc>
          <w:tcPr>
            <w:tcW w:w="1300" w:type="dxa"/>
            <w:tcBorders>
              <w:top w:val="single" w:sz="4" w:space="0" w:color="auto"/>
              <w:left w:val="single" w:sz="4" w:space="0" w:color="auto"/>
              <w:bottom w:val="single" w:sz="4" w:space="0" w:color="auto"/>
              <w:right w:val="single" w:sz="4" w:space="0" w:color="auto"/>
            </w:tcBorders>
          </w:tcPr>
          <w:p w14:paraId="55004809" w14:textId="77777777" w:rsidR="009767B4" w:rsidRDefault="009767B4" w:rsidP="00F13431">
            <w:pPr>
              <w:spacing w:line="240" w:lineRule="auto"/>
              <w:jc w:val="center"/>
              <w:rPr>
                <w:rFonts w:asciiTheme="minorHAnsi" w:hAnsiTheme="minorHAnsi" w:cstheme="minorHAnsi"/>
                <w:color w:val="222222"/>
              </w:rPr>
            </w:pPr>
          </w:p>
        </w:tc>
      </w:tr>
      <w:tr w:rsidR="009767B4" w:rsidRPr="009D38DF" w14:paraId="19DC29AA" w14:textId="41CE1CA3" w:rsidTr="00155E4D">
        <w:trPr>
          <w:trHeight w:val="306"/>
        </w:trPr>
        <w:tc>
          <w:tcPr>
            <w:tcW w:w="4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18A6FF" w14:textId="77777777" w:rsidR="009767B4" w:rsidRPr="009D38DF" w:rsidRDefault="009767B4" w:rsidP="00F13431">
            <w:pPr>
              <w:spacing w:line="240" w:lineRule="auto"/>
              <w:jc w:val="center"/>
              <w:rPr>
                <w:rFonts w:asciiTheme="minorHAnsi" w:hAnsiTheme="minorHAnsi" w:cstheme="minorHAnsi"/>
              </w:rPr>
            </w:pPr>
            <w:r w:rsidRPr="009D38DF">
              <w:rPr>
                <w:rFonts w:asciiTheme="minorHAnsi" w:hAnsiTheme="minorHAnsi" w:cstheme="minorHAnsi"/>
              </w:rPr>
              <w:t>3</w:t>
            </w:r>
          </w:p>
        </w:tc>
        <w:tc>
          <w:tcPr>
            <w:tcW w:w="3022" w:type="dxa"/>
            <w:tcBorders>
              <w:top w:val="single" w:sz="6" w:space="0" w:color="CCCCCC"/>
              <w:left w:val="single" w:sz="6" w:space="0" w:color="CCCCCC"/>
              <w:bottom w:val="single" w:sz="6" w:space="0" w:color="000000"/>
              <w:right w:val="single" w:sz="4" w:space="0" w:color="auto"/>
            </w:tcBorders>
            <w:shd w:val="clear" w:color="auto" w:fill="FFFFFF"/>
            <w:tcMar>
              <w:top w:w="0" w:type="dxa"/>
              <w:left w:w="45" w:type="dxa"/>
              <w:bottom w:w="0" w:type="dxa"/>
              <w:right w:w="45" w:type="dxa"/>
            </w:tcMar>
            <w:vAlign w:val="center"/>
            <w:hideMark/>
          </w:tcPr>
          <w:p w14:paraId="2FCB6093" w14:textId="77777777" w:rsidR="009767B4" w:rsidRPr="009D38DF" w:rsidRDefault="009767B4" w:rsidP="00F13431">
            <w:pPr>
              <w:spacing w:line="240" w:lineRule="auto"/>
              <w:rPr>
                <w:rFonts w:asciiTheme="minorHAnsi" w:hAnsiTheme="minorHAnsi" w:cstheme="minorHAnsi"/>
                <w:color w:val="222222"/>
              </w:rPr>
            </w:pPr>
            <w:r w:rsidRPr="009D38DF">
              <w:rPr>
                <w:rFonts w:asciiTheme="minorHAnsi" w:hAnsiTheme="minorHAnsi" w:cstheme="minorHAnsi"/>
                <w:color w:val="222222"/>
              </w:rPr>
              <w:t xml:space="preserve">Powietrze, grade min. </w:t>
            </w:r>
            <w:r>
              <w:rPr>
                <w:rFonts w:asciiTheme="minorHAnsi" w:hAnsiTheme="minorHAnsi" w:cstheme="minorHAnsi"/>
                <w:color w:val="222222"/>
              </w:rPr>
              <w:t>4.5</w:t>
            </w:r>
            <w:r w:rsidRPr="009D38DF">
              <w:rPr>
                <w:rFonts w:asciiTheme="minorHAnsi" w:hAnsiTheme="minorHAnsi" w:cstheme="minorHAnsi"/>
                <w:color w:val="222222"/>
              </w:rPr>
              <w:t xml:space="preserve"> (czystość 99.</w:t>
            </w:r>
            <w:r>
              <w:rPr>
                <w:rFonts w:asciiTheme="minorHAnsi" w:hAnsiTheme="minorHAnsi" w:cstheme="minorHAnsi"/>
                <w:color w:val="222222"/>
              </w:rPr>
              <w:t>995</w:t>
            </w:r>
            <w:r w:rsidRPr="009D38DF">
              <w:rPr>
                <w:rFonts w:asciiTheme="minorHAnsi" w:hAnsiTheme="minorHAnsi" w:cstheme="minorHAnsi"/>
                <w:color w:val="222222"/>
              </w:rPr>
              <w:t>%, wolne od oleju i wody), butla 50l, 200bar</w:t>
            </w:r>
          </w:p>
        </w:tc>
        <w:tc>
          <w:tcPr>
            <w:tcW w:w="1876" w:type="dxa"/>
            <w:tcBorders>
              <w:top w:val="single" w:sz="4" w:space="0" w:color="auto"/>
              <w:left w:val="single" w:sz="4" w:space="0" w:color="auto"/>
              <w:bottom w:val="single" w:sz="4" w:space="0" w:color="auto"/>
              <w:right w:val="single" w:sz="4" w:space="0" w:color="auto"/>
            </w:tcBorders>
            <w:vAlign w:val="center"/>
          </w:tcPr>
          <w:p w14:paraId="6FFB6199" w14:textId="77777777" w:rsidR="009767B4" w:rsidRPr="009D38DF" w:rsidRDefault="009767B4" w:rsidP="00F13431">
            <w:pPr>
              <w:spacing w:line="240" w:lineRule="auto"/>
              <w:jc w:val="center"/>
              <w:rPr>
                <w:rFonts w:asciiTheme="minorHAnsi" w:hAnsiTheme="minorHAnsi" w:cstheme="minorHAnsi"/>
                <w:color w:val="222222"/>
              </w:rPr>
            </w:pPr>
            <w:r>
              <w:rPr>
                <w:rFonts w:asciiTheme="minorHAnsi" w:hAnsiTheme="minorHAnsi" w:cstheme="minorHAnsi"/>
                <w:color w:val="222222"/>
              </w:rPr>
              <w:t>3 – 6**</w:t>
            </w:r>
          </w:p>
        </w:tc>
        <w:tc>
          <w:tcPr>
            <w:tcW w:w="1613" w:type="dxa"/>
            <w:tcBorders>
              <w:top w:val="single" w:sz="4" w:space="0" w:color="auto"/>
              <w:left w:val="single" w:sz="4" w:space="0" w:color="auto"/>
              <w:bottom w:val="single" w:sz="4" w:space="0" w:color="auto"/>
              <w:right w:val="single" w:sz="4" w:space="0" w:color="auto"/>
            </w:tcBorders>
          </w:tcPr>
          <w:p w14:paraId="299AC50D" w14:textId="00652A79" w:rsidR="009767B4" w:rsidRDefault="009767B4" w:rsidP="00F13431">
            <w:pPr>
              <w:spacing w:line="240" w:lineRule="auto"/>
              <w:jc w:val="center"/>
              <w:rPr>
                <w:rFonts w:asciiTheme="minorHAnsi" w:hAnsiTheme="minorHAnsi" w:cstheme="minorHAnsi"/>
                <w:color w:val="222222"/>
              </w:rPr>
            </w:pPr>
            <w:r w:rsidRPr="00F13431">
              <w:rPr>
                <w:rFonts w:asciiTheme="minorHAnsi" w:hAnsiTheme="minorHAnsi" w:cstheme="minorHAnsi"/>
                <w:b/>
                <w:bCs/>
                <w:color w:val="222222"/>
              </w:rPr>
              <w:t>TAK</w:t>
            </w:r>
          </w:p>
        </w:tc>
        <w:tc>
          <w:tcPr>
            <w:tcW w:w="1476" w:type="dxa"/>
            <w:tcBorders>
              <w:top w:val="single" w:sz="4" w:space="0" w:color="auto"/>
              <w:left w:val="single" w:sz="4" w:space="0" w:color="auto"/>
              <w:bottom w:val="single" w:sz="4" w:space="0" w:color="auto"/>
              <w:right w:val="single" w:sz="4" w:space="0" w:color="auto"/>
            </w:tcBorders>
          </w:tcPr>
          <w:p w14:paraId="0A113D8A" w14:textId="77777777" w:rsidR="009767B4" w:rsidRDefault="009767B4" w:rsidP="00F13431">
            <w:pPr>
              <w:spacing w:line="240" w:lineRule="auto"/>
              <w:jc w:val="center"/>
              <w:rPr>
                <w:rFonts w:asciiTheme="minorHAnsi" w:hAnsiTheme="minorHAnsi" w:cstheme="minorHAnsi"/>
                <w:color w:val="222222"/>
              </w:rPr>
            </w:pPr>
          </w:p>
        </w:tc>
        <w:tc>
          <w:tcPr>
            <w:tcW w:w="1300" w:type="dxa"/>
            <w:tcBorders>
              <w:top w:val="single" w:sz="4" w:space="0" w:color="auto"/>
              <w:left w:val="single" w:sz="4" w:space="0" w:color="auto"/>
              <w:bottom w:val="single" w:sz="4" w:space="0" w:color="auto"/>
              <w:right w:val="single" w:sz="4" w:space="0" w:color="auto"/>
            </w:tcBorders>
          </w:tcPr>
          <w:p w14:paraId="1B2D7694" w14:textId="77777777" w:rsidR="009767B4" w:rsidRDefault="009767B4" w:rsidP="00F13431">
            <w:pPr>
              <w:spacing w:line="240" w:lineRule="auto"/>
              <w:jc w:val="center"/>
              <w:rPr>
                <w:rFonts w:asciiTheme="minorHAnsi" w:hAnsiTheme="minorHAnsi" w:cstheme="minorHAnsi"/>
                <w:color w:val="222222"/>
              </w:rPr>
            </w:pPr>
          </w:p>
        </w:tc>
      </w:tr>
      <w:tr w:rsidR="009767B4" w:rsidRPr="009D38DF" w14:paraId="5D3B417D" w14:textId="77802467" w:rsidTr="00155E4D">
        <w:trPr>
          <w:trHeight w:val="306"/>
        </w:trPr>
        <w:tc>
          <w:tcPr>
            <w:tcW w:w="4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E3714A2" w14:textId="77777777" w:rsidR="009767B4" w:rsidRPr="009D38DF" w:rsidRDefault="009767B4" w:rsidP="00F13431">
            <w:pPr>
              <w:spacing w:line="240" w:lineRule="auto"/>
              <w:jc w:val="center"/>
              <w:rPr>
                <w:rFonts w:asciiTheme="minorHAnsi" w:hAnsiTheme="minorHAnsi" w:cstheme="minorHAnsi"/>
              </w:rPr>
            </w:pPr>
            <w:r w:rsidRPr="009D38DF">
              <w:rPr>
                <w:rFonts w:asciiTheme="minorHAnsi" w:hAnsiTheme="minorHAnsi" w:cstheme="minorHAnsi"/>
              </w:rPr>
              <w:t>4</w:t>
            </w:r>
          </w:p>
        </w:tc>
        <w:tc>
          <w:tcPr>
            <w:tcW w:w="3022" w:type="dxa"/>
            <w:tcBorders>
              <w:top w:val="single" w:sz="6" w:space="0" w:color="CCCCCC"/>
              <w:left w:val="single" w:sz="6" w:space="0" w:color="CCCCCC"/>
              <w:bottom w:val="single" w:sz="6" w:space="0" w:color="000000"/>
              <w:right w:val="single" w:sz="4" w:space="0" w:color="auto"/>
            </w:tcBorders>
            <w:shd w:val="clear" w:color="auto" w:fill="FFFFFF"/>
            <w:tcMar>
              <w:top w:w="0" w:type="dxa"/>
              <w:left w:w="45" w:type="dxa"/>
              <w:bottom w:w="0" w:type="dxa"/>
              <w:right w:w="45" w:type="dxa"/>
            </w:tcMar>
            <w:vAlign w:val="center"/>
          </w:tcPr>
          <w:p w14:paraId="121F5555" w14:textId="77777777" w:rsidR="009767B4" w:rsidRPr="009D38DF" w:rsidRDefault="009767B4" w:rsidP="00F13431">
            <w:pPr>
              <w:spacing w:line="240" w:lineRule="auto"/>
              <w:rPr>
                <w:rFonts w:asciiTheme="minorHAnsi" w:hAnsiTheme="minorHAnsi" w:cstheme="minorHAnsi"/>
                <w:color w:val="222222"/>
              </w:rPr>
            </w:pPr>
            <w:r w:rsidRPr="009D38DF">
              <w:rPr>
                <w:rFonts w:asciiTheme="minorHAnsi" w:hAnsiTheme="minorHAnsi" w:cstheme="minorHAnsi"/>
                <w:color w:val="222222"/>
              </w:rPr>
              <w:t>Azot techniczny, butla 50l, 200bar</w:t>
            </w:r>
          </w:p>
        </w:tc>
        <w:tc>
          <w:tcPr>
            <w:tcW w:w="1876" w:type="dxa"/>
            <w:tcBorders>
              <w:top w:val="single" w:sz="4" w:space="0" w:color="auto"/>
              <w:left w:val="single" w:sz="4" w:space="0" w:color="auto"/>
              <w:bottom w:val="single" w:sz="4" w:space="0" w:color="auto"/>
              <w:right w:val="single" w:sz="4" w:space="0" w:color="auto"/>
            </w:tcBorders>
            <w:vAlign w:val="center"/>
          </w:tcPr>
          <w:p w14:paraId="047D7D44" w14:textId="77777777" w:rsidR="009767B4" w:rsidRPr="009D38DF" w:rsidRDefault="009767B4" w:rsidP="00F13431">
            <w:pPr>
              <w:spacing w:line="240" w:lineRule="auto"/>
              <w:jc w:val="center"/>
              <w:rPr>
                <w:rFonts w:asciiTheme="minorHAnsi" w:hAnsiTheme="minorHAnsi" w:cstheme="minorHAnsi"/>
                <w:color w:val="222222"/>
              </w:rPr>
            </w:pPr>
            <w:r>
              <w:rPr>
                <w:rFonts w:asciiTheme="minorHAnsi" w:hAnsiTheme="minorHAnsi" w:cstheme="minorHAnsi"/>
                <w:color w:val="222222"/>
              </w:rPr>
              <w:t>1 – 2**</w:t>
            </w:r>
          </w:p>
        </w:tc>
        <w:tc>
          <w:tcPr>
            <w:tcW w:w="1613" w:type="dxa"/>
            <w:tcBorders>
              <w:top w:val="single" w:sz="4" w:space="0" w:color="auto"/>
              <w:left w:val="single" w:sz="4" w:space="0" w:color="auto"/>
              <w:bottom w:val="single" w:sz="4" w:space="0" w:color="auto"/>
              <w:right w:val="single" w:sz="4" w:space="0" w:color="auto"/>
            </w:tcBorders>
          </w:tcPr>
          <w:p w14:paraId="03C5A60D" w14:textId="45B3F57C" w:rsidR="009767B4" w:rsidRDefault="009767B4" w:rsidP="00F13431">
            <w:pPr>
              <w:spacing w:line="240" w:lineRule="auto"/>
              <w:jc w:val="center"/>
              <w:rPr>
                <w:rFonts w:asciiTheme="minorHAnsi" w:hAnsiTheme="minorHAnsi" w:cstheme="minorHAnsi"/>
                <w:color w:val="222222"/>
              </w:rPr>
            </w:pPr>
            <w:r w:rsidRPr="00F13431">
              <w:rPr>
                <w:rFonts w:asciiTheme="minorHAnsi" w:hAnsiTheme="minorHAnsi" w:cstheme="minorHAnsi"/>
                <w:b/>
                <w:bCs/>
                <w:color w:val="222222"/>
              </w:rPr>
              <w:t>TAK</w:t>
            </w:r>
          </w:p>
        </w:tc>
        <w:tc>
          <w:tcPr>
            <w:tcW w:w="1476" w:type="dxa"/>
            <w:tcBorders>
              <w:top w:val="single" w:sz="4" w:space="0" w:color="auto"/>
              <w:left w:val="single" w:sz="4" w:space="0" w:color="auto"/>
              <w:bottom w:val="single" w:sz="4" w:space="0" w:color="auto"/>
              <w:right w:val="single" w:sz="4" w:space="0" w:color="auto"/>
            </w:tcBorders>
          </w:tcPr>
          <w:p w14:paraId="15C9AA8C" w14:textId="77777777" w:rsidR="009767B4" w:rsidRDefault="009767B4" w:rsidP="00F13431">
            <w:pPr>
              <w:spacing w:line="240" w:lineRule="auto"/>
              <w:jc w:val="center"/>
              <w:rPr>
                <w:rFonts w:asciiTheme="minorHAnsi" w:hAnsiTheme="minorHAnsi" w:cstheme="minorHAnsi"/>
                <w:color w:val="222222"/>
              </w:rPr>
            </w:pPr>
          </w:p>
        </w:tc>
        <w:tc>
          <w:tcPr>
            <w:tcW w:w="1300" w:type="dxa"/>
            <w:tcBorders>
              <w:top w:val="single" w:sz="4" w:space="0" w:color="auto"/>
              <w:left w:val="single" w:sz="4" w:space="0" w:color="auto"/>
              <w:bottom w:val="single" w:sz="4" w:space="0" w:color="auto"/>
              <w:right w:val="single" w:sz="4" w:space="0" w:color="auto"/>
            </w:tcBorders>
          </w:tcPr>
          <w:p w14:paraId="0A016979" w14:textId="77777777" w:rsidR="009767B4" w:rsidRDefault="009767B4" w:rsidP="00F13431">
            <w:pPr>
              <w:spacing w:line="240" w:lineRule="auto"/>
              <w:jc w:val="center"/>
              <w:rPr>
                <w:rFonts w:asciiTheme="minorHAnsi" w:hAnsiTheme="minorHAnsi" w:cstheme="minorHAnsi"/>
                <w:color w:val="222222"/>
              </w:rPr>
            </w:pPr>
          </w:p>
        </w:tc>
      </w:tr>
      <w:tr w:rsidR="009767B4" w:rsidRPr="009D38DF" w14:paraId="3EE36B30" w14:textId="049982E0" w:rsidTr="00155E4D">
        <w:trPr>
          <w:trHeight w:val="306"/>
        </w:trPr>
        <w:tc>
          <w:tcPr>
            <w:tcW w:w="4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54C438F" w14:textId="77777777" w:rsidR="009767B4" w:rsidRPr="009D38DF" w:rsidRDefault="009767B4" w:rsidP="00F13431">
            <w:pPr>
              <w:spacing w:line="240" w:lineRule="auto"/>
              <w:jc w:val="center"/>
              <w:rPr>
                <w:rFonts w:asciiTheme="minorHAnsi" w:hAnsiTheme="minorHAnsi" w:cstheme="minorHAnsi"/>
              </w:rPr>
            </w:pPr>
            <w:r>
              <w:rPr>
                <w:rFonts w:asciiTheme="minorHAnsi" w:hAnsiTheme="minorHAnsi" w:cstheme="minorHAnsi"/>
              </w:rPr>
              <w:t>5</w:t>
            </w:r>
          </w:p>
        </w:tc>
        <w:tc>
          <w:tcPr>
            <w:tcW w:w="3022" w:type="dxa"/>
            <w:tcBorders>
              <w:top w:val="single" w:sz="6" w:space="0" w:color="CCCCCC"/>
              <w:left w:val="single" w:sz="6" w:space="0" w:color="CCCCCC"/>
              <w:bottom w:val="single" w:sz="6" w:space="0" w:color="000000"/>
              <w:right w:val="single" w:sz="4" w:space="0" w:color="auto"/>
            </w:tcBorders>
            <w:shd w:val="clear" w:color="auto" w:fill="FFFFFF"/>
            <w:tcMar>
              <w:top w:w="0" w:type="dxa"/>
              <w:left w:w="45" w:type="dxa"/>
              <w:bottom w:w="0" w:type="dxa"/>
              <w:right w:w="45" w:type="dxa"/>
            </w:tcMar>
            <w:vAlign w:val="center"/>
          </w:tcPr>
          <w:p w14:paraId="19C8950D" w14:textId="77777777" w:rsidR="009767B4" w:rsidRPr="009D38DF" w:rsidRDefault="009767B4" w:rsidP="00F13431">
            <w:pPr>
              <w:spacing w:line="240" w:lineRule="auto"/>
              <w:rPr>
                <w:rFonts w:asciiTheme="minorHAnsi" w:hAnsiTheme="minorHAnsi" w:cstheme="minorHAnsi"/>
                <w:color w:val="222222"/>
              </w:rPr>
            </w:pPr>
            <w:r>
              <w:rPr>
                <w:rFonts w:asciiTheme="minorHAnsi" w:hAnsiTheme="minorHAnsi" w:cstheme="minorHAnsi"/>
                <w:color w:val="222222"/>
              </w:rPr>
              <w:t>Argon</w:t>
            </w:r>
            <w:r w:rsidRPr="009D38DF">
              <w:rPr>
                <w:rFonts w:asciiTheme="minorHAnsi" w:hAnsiTheme="minorHAnsi" w:cstheme="minorHAnsi"/>
                <w:color w:val="222222"/>
              </w:rPr>
              <w:t>, grade min. 5.0 (czystość 99.999%), butla 50l, 200bar</w:t>
            </w:r>
          </w:p>
        </w:tc>
        <w:tc>
          <w:tcPr>
            <w:tcW w:w="1876" w:type="dxa"/>
            <w:tcBorders>
              <w:top w:val="single" w:sz="4" w:space="0" w:color="auto"/>
              <w:left w:val="single" w:sz="4" w:space="0" w:color="auto"/>
              <w:bottom w:val="single" w:sz="4" w:space="0" w:color="auto"/>
              <w:right w:val="single" w:sz="4" w:space="0" w:color="auto"/>
            </w:tcBorders>
            <w:vAlign w:val="center"/>
          </w:tcPr>
          <w:p w14:paraId="1C8895B1" w14:textId="77777777" w:rsidR="009767B4" w:rsidRDefault="009767B4" w:rsidP="00F13431">
            <w:pPr>
              <w:spacing w:line="240" w:lineRule="auto"/>
              <w:jc w:val="center"/>
              <w:rPr>
                <w:rFonts w:asciiTheme="minorHAnsi" w:hAnsiTheme="minorHAnsi" w:cstheme="minorHAnsi"/>
                <w:color w:val="222222"/>
              </w:rPr>
            </w:pPr>
            <w:r>
              <w:rPr>
                <w:rFonts w:asciiTheme="minorHAnsi" w:hAnsiTheme="minorHAnsi" w:cstheme="minorHAnsi"/>
                <w:color w:val="222222"/>
              </w:rPr>
              <w:t>2 – 5**</w:t>
            </w:r>
          </w:p>
        </w:tc>
        <w:tc>
          <w:tcPr>
            <w:tcW w:w="1613" w:type="dxa"/>
            <w:tcBorders>
              <w:top w:val="single" w:sz="4" w:space="0" w:color="auto"/>
              <w:left w:val="single" w:sz="4" w:space="0" w:color="auto"/>
              <w:bottom w:val="single" w:sz="4" w:space="0" w:color="auto"/>
              <w:right w:val="single" w:sz="4" w:space="0" w:color="auto"/>
            </w:tcBorders>
          </w:tcPr>
          <w:p w14:paraId="68577DE7" w14:textId="7E4D3DC6" w:rsidR="009767B4" w:rsidRDefault="009767B4" w:rsidP="00F13431">
            <w:pPr>
              <w:spacing w:line="240" w:lineRule="auto"/>
              <w:jc w:val="center"/>
              <w:rPr>
                <w:rFonts w:asciiTheme="minorHAnsi" w:hAnsiTheme="minorHAnsi" w:cstheme="minorHAnsi"/>
                <w:color w:val="222222"/>
              </w:rPr>
            </w:pPr>
            <w:r w:rsidRPr="00F13431">
              <w:rPr>
                <w:rFonts w:asciiTheme="minorHAnsi" w:hAnsiTheme="minorHAnsi" w:cstheme="minorHAnsi"/>
                <w:b/>
                <w:bCs/>
                <w:color w:val="222222"/>
              </w:rPr>
              <w:t>TAK</w:t>
            </w:r>
          </w:p>
        </w:tc>
        <w:tc>
          <w:tcPr>
            <w:tcW w:w="1476" w:type="dxa"/>
            <w:tcBorders>
              <w:top w:val="single" w:sz="4" w:space="0" w:color="auto"/>
              <w:left w:val="single" w:sz="4" w:space="0" w:color="auto"/>
              <w:bottom w:val="single" w:sz="4" w:space="0" w:color="auto"/>
              <w:right w:val="single" w:sz="4" w:space="0" w:color="auto"/>
            </w:tcBorders>
          </w:tcPr>
          <w:p w14:paraId="4A71EF74" w14:textId="77777777" w:rsidR="009767B4" w:rsidRDefault="009767B4" w:rsidP="00F13431">
            <w:pPr>
              <w:spacing w:line="240" w:lineRule="auto"/>
              <w:jc w:val="center"/>
              <w:rPr>
                <w:rFonts w:asciiTheme="minorHAnsi" w:hAnsiTheme="minorHAnsi" w:cstheme="minorHAnsi"/>
                <w:color w:val="222222"/>
              </w:rPr>
            </w:pPr>
          </w:p>
        </w:tc>
        <w:tc>
          <w:tcPr>
            <w:tcW w:w="1300" w:type="dxa"/>
            <w:tcBorders>
              <w:top w:val="single" w:sz="4" w:space="0" w:color="auto"/>
              <w:left w:val="single" w:sz="4" w:space="0" w:color="auto"/>
              <w:bottom w:val="single" w:sz="4" w:space="0" w:color="auto"/>
              <w:right w:val="single" w:sz="4" w:space="0" w:color="auto"/>
            </w:tcBorders>
          </w:tcPr>
          <w:p w14:paraId="103E80E1" w14:textId="77777777" w:rsidR="009767B4" w:rsidRDefault="009767B4" w:rsidP="00F13431">
            <w:pPr>
              <w:spacing w:line="240" w:lineRule="auto"/>
              <w:jc w:val="center"/>
              <w:rPr>
                <w:rFonts w:asciiTheme="minorHAnsi" w:hAnsiTheme="minorHAnsi" w:cstheme="minorHAnsi"/>
                <w:color w:val="222222"/>
              </w:rPr>
            </w:pPr>
          </w:p>
        </w:tc>
      </w:tr>
      <w:tr w:rsidR="009767B4" w:rsidRPr="009D38DF" w14:paraId="363E5FBF" w14:textId="193A7B56" w:rsidTr="00155E4D">
        <w:trPr>
          <w:trHeight w:val="306"/>
        </w:trPr>
        <w:tc>
          <w:tcPr>
            <w:tcW w:w="4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593D9A5" w14:textId="77777777" w:rsidR="009767B4" w:rsidRPr="009D38DF" w:rsidRDefault="009767B4" w:rsidP="00F13431">
            <w:pPr>
              <w:spacing w:line="240" w:lineRule="auto"/>
              <w:jc w:val="center"/>
              <w:rPr>
                <w:rFonts w:asciiTheme="minorHAnsi" w:hAnsiTheme="minorHAnsi" w:cstheme="minorHAnsi"/>
              </w:rPr>
            </w:pPr>
            <w:r>
              <w:rPr>
                <w:rFonts w:asciiTheme="minorHAnsi" w:hAnsiTheme="minorHAnsi" w:cstheme="minorHAnsi"/>
              </w:rPr>
              <w:t>6</w:t>
            </w:r>
          </w:p>
        </w:tc>
        <w:tc>
          <w:tcPr>
            <w:tcW w:w="3022"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tcPr>
          <w:p w14:paraId="0411542E" w14:textId="77777777" w:rsidR="009767B4" w:rsidRPr="009D38DF" w:rsidRDefault="009767B4" w:rsidP="00F13431">
            <w:pPr>
              <w:spacing w:line="240" w:lineRule="auto"/>
              <w:rPr>
                <w:rFonts w:asciiTheme="minorHAnsi" w:hAnsiTheme="minorHAnsi" w:cstheme="minorHAnsi"/>
              </w:rPr>
            </w:pPr>
            <w:r w:rsidRPr="009D38DF">
              <w:rPr>
                <w:rFonts w:asciiTheme="minorHAnsi" w:hAnsiTheme="minorHAnsi" w:cstheme="minorHAnsi"/>
              </w:rPr>
              <w:t>Dzierżawa roczna butli Tlenu czystego min. 5.0</w:t>
            </w:r>
          </w:p>
        </w:tc>
        <w:tc>
          <w:tcPr>
            <w:tcW w:w="1876" w:type="dxa"/>
            <w:tcBorders>
              <w:top w:val="single" w:sz="4" w:space="0" w:color="auto"/>
              <w:left w:val="single" w:sz="4" w:space="0" w:color="auto"/>
              <w:bottom w:val="single" w:sz="4" w:space="0" w:color="auto"/>
              <w:right w:val="single" w:sz="4" w:space="0" w:color="auto"/>
            </w:tcBorders>
            <w:vAlign w:val="center"/>
          </w:tcPr>
          <w:p w14:paraId="016FB9FA" w14:textId="77777777" w:rsidR="009767B4" w:rsidRPr="009D38DF" w:rsidRDefault="009767B4" w:rsidP="00F13431">
            <w:pPr>
              <w:spacing w:line="240" w:lineRule="auto"/>
              <w:jc w:val="center"/>
              <w:rPr>
                <w:rFonts w:asciiTheme="minorHAnsi" w:hAnsiTheme="minorHAnsi" w:cstheme="minorHAnsi"/>
              </w:rPr>
            </w:pPr>
            <w:r w:rsidRPr="009D38DF">
              <w:rPr>
                <w:rFonts w:asciiTheme="minorHAnsi" w:hAnsiTheme="minorHAnsi" w:cstheme="minorHAnsi"/>
              </w:rPr>
              <w:t>1</w:t>
            </w:r>
          </w:p>
        </w:tc>
        <w:tc>
          <w:tcPr>
            <w:tcW w:w="1613" w:type="dxa"/>
            <w:tcBorders>
              <w:top w:val="single" w:sz="4" w:space="0" w:color="auto"/>
              <w:left w:val="single" w:sz="4" w:space="0" w:color="auto"/>
              <w:bottom w:val="single" w:sz="4" w:space="0" w:color="auto"/>
              <w:right w:val="single" w:sz="4" w:space="0" w:color="auto"/>
            </w:tcBorders>
          </w:tcPr>
          <w:p w14:paraId="2894FC2F" w14:textId="37ED6140" w:rsidR="009767B4" w:rsidRPr="009D38DF" w:rsidRDefault="009767B4" w:rsidP="00F13431">
            <w:pPr>
              <w:spacing w:line="240" w:lineRule="auto"/>
              <w:jc w:val="center"/>
              <w:rPr>
                <w:rFonts w:asciiTheme="minorHAnsi" w:hAnsiTheme="minorHAnsi" w:cstheme="minorHAnsi"/>
              </w:rPr>
            </w:pPr>
            <w:r w:rsidRPr="00F13431">
              <w:rPr>
                <w:rFonts w:asciiTheme="minorHAnsi" w:hAnsiTheme="minorHAnsi" w:cstheme="minorHAnsi"/>
                <w:b/>
                <w:bCs/>
                <w:color w:val="222222"/>
              </w:rPr>
              <w:t>TAK</w:t>
            </w:r>
          </w:p>
        </w:tc>
        <w:tc>
          <w:tcPr>
            <w:tcW w:w="1476" w:type="dxa"/>
            <w:tcBorders>
              <w:top w:val="single" w:sz="4" w:space="0" w:color="auto"/>
              <w:left w:val="single" w:sz="4" w:space="0" w:color="auto"/>
              <w:bottom w:val="single" w:sz="4" w:space="0" w:color="auto"/>
              <w:right w:val="single" w:sz="4" w:space="0" w:color="auto"/>
            </w:tcBorders>
          </w:tcPr>
          <w:p w14:paraId="0830133A" w14:textId="77777777" w:rsidR="009767B4" w:rsidRPr="009D38DF" w:rsidRDefault="009767B4" w:rsidP="00F13431">
            <w:pPr>
              <w:spacing w:line="240" w:lineRule="auto"/>
              <w:jc w:val="center"/>
              <w:rPr>
                <w:rFonts w:asciiTheme="minorHAnsi" w:hAnsiTheme="minorHAnsi" w:cstheme="minorHAnsi"/>
              </w:rPr>
            </w:pPr>
          </w:p>
        </w:tc>
        <w:tc>
          <w:tcPr>
            <w:tcW w:w="1300" w:type="dxa"/>
            <w:tcBorders>
              <w:top w:val="single" w:sz="4" w:space="0" w:color="auto"/>
              <w:left w:val="single" w:sz="4" w:space="0" w:color="auto"/>
              <w:bottom w:val="single" w:sz="4" w:space="0" w:color="auto"/>
              <w:right w:val="single" w:sz="4" w:space="0" w:color="auto"/>
            </w:tcBorders>
          </w:tcPr>
          <w:p w14:paraId="739A4BA2" w14:textId="77777777" w:rsidR="009767B4" w:rsidRPr="009D38DF" w:rsidRDefault="009767B4" w:rsidP="00F13431">
            <w:pPr>
              <w:spacing w:line="240" w:lineRule="auto"/>
              <w:jc w:val="center"/>
              <w:rPr>
                <w:rFonts w:asciiTheme="minorHAnsi" w:hAnsiTheme="minorHAnsi" w:cstheme="minorHAnsi"/>
              </w:rPr>
            </w:pPr>
          </w:p>
        </w:tc>
      </w:tr>
      <w:tr w:rsidR="009767B4" w:rsidRPr="009D38DF" w14:paraId="1FBF7ED4" w14:textId="39DFF816" w:rsidTr="00155E4D">
        <w:trPr>
          <w:trHeight w:val="306"/>
        </w:trPr>
        <w:tc>
          <w:tcPr>
            <w:tcW w:w="4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BF782" w14:textId="77777777" w:rsidR="009767B4" w:rsidRPr="009D38DF" w:rsidRDefault="009767B4" w:rsidP="00F13431">
            <w:pPr>
              <w:spacing w:line="240" w:lineRule="auto"/>
              <w:jc w:val="center"/>
              <w:rPr>
                <w:rFonts w:asciiTheme="minorHAnsi" w:hAnsiTheme="minorHAnsi" w:cstheme="minorHAnsi"/>
              </w:rPr>
            </w:pPr>
            <w:r>
              <w:rPr>
                <w:rFonts w:asciiTheme="minorHAnsi" w:hAnsiTheme="minorHAnsi" w:cstheme="minorHAnsi"/>
              </w:rPr>
              <w:t>7</w:t>
            </w:r>
          </w:p>
        </w:tc>
        <w:tc>
          <w:tcPr>
            <w:tcW w:w="3022"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hideMark/>
          </w:tcPr>
          <w:p w14:paraId="2483025B" w14:textId="77777777" w:rsidR="009767B4" w:rsidRPr="009D38DF" w:rsidRDefault="009767B4" w:rsidP="00F13431">
            <w:pPr>
              <w:spacing w:line="240" w:lineRule="auto"/>
              <w:rPr>
                <w:rFonts w:asciiTheme="minorHAnsi" w:hAnsiTheme="minorHAnsi" w:cstheme="minorHAnsi"/>
              </w:rPr>
            </w:pPr>
            <w:r w:rsidRPr="009D38DF">
              <w:rPr>
                <w:rFonts w:asciiTheme="minorHAnsi" w:hAnsiTheme="minorHAnsi" w:cstheme="minorHAnsi"/>
              </w:rPr>
              <w:t>Dzierżawa roczna butli Helu czystego min. 5.0</w:t>
            </w:r>
          </w:p>
        </w:tc>
        <w:tc>
          <w:tcPr>
            <w:tcW w:w="1876" w:type="dxa"/>
            <w:tcBorders>
              <w:top w:val="single" w:sz="4" w:space="0" w:color="auto"/>
              <w:left w:val="single" w:sz="4" w:space="0" w:color="auto"/>
              <w:bottom w:val="single" w:sz="4" w:space="0" w:color="auto"/>
              <w:right w:val="single" w:sz="4" w:space="0" w:color="auto"/>
            </w:tcBorders>
            <w:vAlign w:val="center"/>
          </w:tcPr>
          <w:p w14:paraId="40F2053B" w14:textId="77777777" w:rsidR="009767B4" w:rsidRPr="009D38DF" w:rsidRDefault="009767B4" w:rsidP="00F13431">
            <w:pPr>
              <w:spacing w:line="240" w:lineRule="auto"/>
              <w:jc w:val="center"/>
              <w:rPr>
                <w:rFonts w:asciiTheme="minorHAnsi" w:hAnsiTheme="minorHAnsi" w:cstheme="minorHAnsi"/>
              </w:rPr>
            </w:pPr>
            <w:r w:rsidRPr="009D38DF">
              <w:rPr>
                <w:rFonts w:asciiTheme="minorHAnsi" w:hAnsiTheme="minorHAnsi" w:cstheme="minorHAnsi"/>
              </w:rPr>
              <w:t>1</w:t>
            </w:r>
          </w:p>
        </w:tc>
        <w:tc>
          <w:tcPr>
            <w:tcW w:w="1613" w:type="dxa"/>
            <w:tcBorders>
              <w:top w:val="single" w:sz="4" w:space="0" w:color="auto"/>
              <w:left w:val="single" w:sz="4" w:space="0" w:color="auto"/>
              <w:bottom w:val="single" w:sz="4" w:space="0" w:color="auto"/>
              <w:right w:val="single" w:sz="4" w:space="0" w:color="auto"/>
            </w:tcBorders>
          </w:tcPr>
          <w:p w14:paraId="15F71010" w14:textId="3FD8C796" w:rsidR="009767B4" w:rsidRPr="009D38DF" w:rsidRDefault="009767B4" w:rsidP="00F13431">
            <w:pPr>
              <w:spacing w:line="240" w:lineRule="auto"/>
              <w:jc w:val="center"/>
              <w:rPr>
                <w:rFonts w:asciiTheme="minorHAnsi" w:hAnsiTheme="minorHAnsi" w:cstheme="minorHAnsi"/>
              </w:rPr>
            </w:pPr>
            <w:r w:rsidRPr="00F13431">
              <w:rPr>
                <w:rFonts w:asciiTheme="minorHAnsi" w:hAnsiTheme="minorHAnsi" w:cstheme="minorHAnsi"/>
                <w:b/>
                <w:bCs/>
                <w:color w:val="222222"/>
              </w:rPr>
              <w:t>TAK</w:t>
            </w:r>
          </w:p>
        </w:tc>
        <w:tc>
          <w:tcPr>
            <w:tcW w:w="1476" w:type="dxa"/>
            <w:tcBorders>
              <w:top w:val="single" w:sz="4" w:space="0" w:color="auto"/>
              <w:left w:val="single" w:sz="4" w:space="0" w:color="auto"/>
              <w:bottom w:val="single" w:sz="4" w:space="0" w:color="auto"/>
              <w:right w:val="single" w:sz="4" w:space="0" w:color="auto"/>
            </w:tcBorders>
          </w:tcPr>
          <w:p w14:paraId="5EA87D00" w14:textId="77777777" w:rsidR="009767B4" w:rsidRPr="009D38DF" w:rsidRDefault="009767B4" w:rsidP="00F13431">
            <w:pPr>
              <w:spacing w:line="240" w:lineRule="auto"/>
              <w:jc w:val="center"/>
              <w:rPr>
                <w:rFonts w:asciiTheme="minorHAnsi" w:hAnsiTheme="minorHAnsi" w:cstheme="minorHAnsi"/>
              </w:rPr>
            </w:pPr>
          </w:p>
        </w:tc>
        <w:tc>
          <w:tcPr>
            <w:tcW w:w="1300" w:type="dxa"/>
            <w:tcBorders>
              <w:top w:val="single" w:sz="4" w:space="0" w:color="auto"/>
              <w:left w:val="single" w:sz="4" w:space="0" w:color="auto"/>
              <w:bottom w:val="single" w:sz="4" w:space="0" w:color="auto"/>
              <w:right w:val="single" w:sz="4" w:space="0" w:color="auto"/>
            </w:tcBorders>
          </w:tcPr>
          <w:p w14:paraId="603D2D75" w14:textId="77777777" w:rsidR="009767B4" w:rsidRPr="009D38DF" w:rsidRDefault="009767B4" w:rsidP="00F13431">
            <w:pPr>
              <w:spacing w:line="240" w:lineRule="auto"/>
              <w:jc w:val="center"/>
              <w:rPr>
                <w:rFonts w:asciiTheme="minorHAnsi" w:hAnsiTheme="minorHAnsi" w:cstheme="minorHAnsi"/>
              </w:rPr>
            </w:pPr>
          </w:p>
        </w:tc>
      </w:tr>
      <w:tr w:rsidR="009767B4" w:rsidRPr="009D38DF" w14:paraId="3486F21D" w14:textId="28BD9967" w:rsidTr="00155E4D">
        <w:trPr>
          <w:trHeight w:val="306"/>
        </w:trPr>
        <w:tc>
          <w:tcPr>
            <w:tcW w:w="4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0714F0E" w14:textId="77777777" w:rsidR="009767B4" w:rsidRPr="009D38DF" w:rsidRDefault="009767B4" w:rsidP="00F13431">
            <w:pPr>
              <w:spacing w:line="240" w:lineRule="auto"/>
              <w:jc w:val="center"/>
              <w:rPr>
                <w:rFonts w:asciiTheme="minorHAnsi" w:hAnsiTheme="minorHAnsi" w:cstheme="minorHAnsi"/>
              </w:rPr>
            </w:pPr>
            <w:r>
              <w:rPr>
                <w:rFonts w:asciiTheme="minorHAnsi" w:hAnsiTheme="minorHAnsi" w:cstheme="minorHAnsi"/>
              </w:rPr>
              <w:t>8</w:t>
            </w:r>
          </w:p>
        </w:tc>
        <w:tc>
          <w:tcPr>
            <w:tcW w:w="3022"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tcPr>
          <w:p w14:paraId="65F27CDD" w14:textId="77777777" w:rsidR="009767B4" w:rsidRPr="009D38DF" w:rsidRDefault="009767B4" w:rsidP="00F13431">
            <w:pPr>
              <w:spacing w:line="240" w:lineRule="auto"/>
              <w:rPr>
                <w:rFonts w:asciiTheme="minorHAnsi" w:hAnsiTheme="minorHAnsi" w:cstheme="minorHAnsi"/>
              </w:rPr>
            </w:pPr>
            <w:r w:rsidRPr="009D38DF">
              <w:rPr>
                <w:rFonts w:asciiTheme="minorHAnsi" w:hAnsiTheme="minorHAnsi" w:cstheme="minorHAnsi"/>
              </w:rPr>
              <w:t xml:space="preserve">Dzierżawa roczna butli </w:t>
            </w:r>
            <w:r>
              <w:rPr>
                <w:rFonts w:asciiTheme="minorHAnsi" w:hAnsiTheme="minorHAnsi" w:cstheme="minorHAnsi"/>
              </w:rPr>
              <w:t>P</w:t>
            </w:r>
            <w:r w:rsidRPr="009D38DF">
              <w:rPr>
                <w:rFonts w:asciiTheme="minorHAnsi" w:hAnsiTheme="minorHAnsi" w:cstheme="minorHAnsi"/>
              </w:rPr>
              <w:t xml:space="preserve">owietrza </w:t>
            </w:r>
            <w:r>
              <w:rPr>
                <w:rFonts w:asciiTheme="minorHAnsi" w:hAnsiTheme="minorHAnsi" w:cstheme="minorHAnsi"/>
              </w:rPr>
              <w:t>czystości min. 4.5</w:t>
            </w:r>
          </w:p>
        </w:tc>
        <w:tc>
          <w:tcPr>
            <w:tcW w:w="1876" w:type="dxa"/>
            <w:tcBorders>
              <w:top w:val="single" w:sz="4" w:space="0" w:color="auto"/>
              <w:left w:val="single" w:sz="4" w:space="0" w:color="auto"/>
              <w:bottom w:val="single" w:sz="4" w:space="0" w:color="auto"/>
              <w:right w:val="single" w:sz="4" w:space="0" w:color="auto"/>
            </w:tcBorders>
            <w:vAlign w:val="center"/>
          </w:tcPr>
          <w:p w14:paraId="63F120DF" w14:textId="77777777" w:rsidR="009767B4" w:rsidRPr="009D38DF" w:rsidRDefault="009767B4" w:rsidP="00F13431">
            <w:pPr>
              <w:spacing w:line="240" w:lineRule="auto"/>
              <w:jc w:val="center"/>
              <w:rPr>
                <w:rFonts w:asciiTheme="minorHAnsi" w:hAnsiTheme="minorHAnsi" w:cstheme="minorHAnsi"/>
              </w:rPr>
            </w:pPr>
            <w:r w:rsidRPr="009D38DF">
              <w:rPr>
                <w:rFonts w:asciiTheme="minorHAnsi" w:hAnsiTheme="minorHAnsi" w:cstheme="minorHAnsi"/>
              </w:rPr>
              <w:t>1</w:t>
            </w:r>
          </w:p>
        </w:tc>
        <w:tc>
          <w:tcPr>
            <w:tcW w:w="1613" w:type="dxa"/>
            <w:tcBorders>
              <w:top w:val="single" w:sz="4" w:space="0" w:color="auto"/>
              <w:left w:val="single" w:sz="4" w:space="0" w:color="auto"/>
              <w:bottom w:val="single" w:sz="4" w:space="0" w:color="auto"/>
              <w:right w:val="single" w:sz="4" w:space="0" w:color="auto"/>
            </w:tcBorders>
          </w:tcPr>
          <w:p w14:paraId="59E1C28F" w14:textId="28A1E9C5" w:rsidR="009767B4" w:rsidRPr="009D38DF" w:rsidRDefault="009767B4" w:rsidP="00F13431">
            <w:pPr>
              <w:spacing w:line="240" w:lineRule="auto"/>
              <w:jc w:val="center"/>
              <w:rPr>
                <w:rFonts w:asciiTheme="minorHAnsi" w:hAnsiTheme="minorHAnsi" w:cstheme="minorHAnsi"/>
              </w:rPr>
            </w:pPr>
            <w:r w:rsidRPr="00F13431">
              <w:rPr>
                <w:rFonts w:asciiTheme="minorHAnsi" w:hAnsiTheme="minorHAnsi" w:cstheme="minorHAnsi"/>
                <w:b/>
                <w:bCs/>
                <w:color w:val="222222"/>
              </w:rPr>
              <w:t>TAK</w:t>
            </w:r>
          </w:p>
        </w:tc>
        <w:tc>
          <w:tcPr>
            <w:tcW w:w="1476" w:type="dxa"/>
            <w:tcBorders>
              <w:top w:val="single" w:sz="4" w:space="0" w:color="auto"/>
              <w:left w:val="single" w:sz="4" w:space="0" w:color="auto"/>
              <w:bottom w:val="single" w:sz="4" w:space="0" w:color="auto"/>
              <w:right w:val="single" w:sz="4" w:space="0" w:color="auto"/>
            </w:tcBorders>
          </w:tcPr>
          <w:p w14:paraId="00A39096" w14:textId="77777777" w:rsidR="009767B4" w:rsidRPr="009D38DF" w:rsidRDefault="009767B4" w:rsidP="00F13431">
            <w:pPr>
              <w:spacing w:line="240" w:lineRule="auto"/>
              <w:jc w:val="center"/>
              <w:rPr>
                <w:rFonts w:asciiTheme="minorHAnsi" w:hAnsiTheme="minorHAnsi" w:cstheme="minorHAnsi"/>
              </w:rPr>
            </w:pPr>
          </w:p>
        </w:tc>
        <w:tc>
          <w:tcPr>
            <w:tcW w:w="1300" w:type="dxa"/>
            <w:tcBorders>
              <w:top w:val="single" w:sz="4" w:space="0" w:color="auto"/>
              <w:left w:val="single" w:sz="4" w:space="0" w:color="auto"/>
              <w:bottom w:val="single" w:sz="4" w:space="0" w:color="auto"/>
              <w:right w:val="single" w:sz="4" w:space="0" w:color="auto"/>
            </w:tcBorders>
          </w:tcPr>
          <w:p w14:paraId="0CB2D292" w14:textId="77777777" w:rsidR="009767B4" w:rsidRPr="009D38DF" w:rsidRDefault="009767B4" w:rsidP="00F13431">
            <w:pPr>
              <w:spacing w:line="240" w:lineRule="auto"/>
              <w:jc w:val="center"/>
              <w:rPr>
                <w:rFonts w:asciiTheme="minorHAnsi" w:hAnsiTheme="minorHAnsi" w:cstheme="minorHAnsi"/>
              </w:rPr>
            </w:pPr>
          </w:p>
        </w:tc>
      </w:tr>
      <w:tr w:rsidR="009767B4" w:rsidRPr="009D38DF" w14:paraId="032E2D45" w14:textId="19344343" w:rsidTr="00155E4D">
        <w:trPr>
          <w:trHeight w:val="306"/>
        </w:trPr>
        <w:tc>
          <w:tcPr>
            <w:tcW w:w="4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80319FA" w14:textId="77777777" w:rsidR="009767B4" w:rsidRPr="009D38DF" w:rsidRDefault="009767B4" w:rsidP="00F13431">
            <w:pPr>
              <w:spacing w:line="240" w:lineRule="auto"/>
              <w:jc w:val="center"/>
              <w:rPr>
                <w:rFonts w:asciiTheme="minorHAnsi" w:hAnsiTheme="minorHAnsi" w:cstheme="minorHAnsi"/>
              </w:rPr>
            </w:pPr>
            <w:r>
              <w:rPr>
                <w:rFonts w:asciiTheme="minorHAnsi" w:hAnsiTheme="minorHAnsi" w:cstheme="minorHAnsi"/>
              </w:rPr>
              <w:t>9</w:t>
            </w:r>
          </w:p>
        </w:tc>
        <w:tc>
          <w:tcPr>
            <w:tcW w:w="3022"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tcPr>
          <w:p w14:paraId="6A0864AF" w14:textId="77777777" w:rsidR="009767B4" w:rsidRPr="009D38DF" w:rsidRDefault="009767B4" w:rsidP="00F13431">
            <w:pPr>
              <w:spacing w:line="240" w:lineRule="auto"/>
              <w:rPr>
                <w:rFonts w:asciiTheme="minorHAnsi" w:hAnsiTheme="minorHAnsi" w:cstheme="minorHAnsi"/>
              </w:rPr>
            </w:pPr>
            <w:r w:rsidRPr="009D38DF">
              <w:rPr>
                <w:rFonts w:asciiTheme="minorHAnsi" w:hAnsiTheme="minorHAnsi" w:cstheme="minorHAnsi"/>
              </w:rPr>
              <w:t xml:space="preserve">Dzierżawa roczna butli Azotu </w:t>
            </w:r>
            <w:r w:rsidRPr="009D38DF">
              <w:rPr>
                <w:rFonts w:asciiTheme="minorHAnsi" w:hAnsiTheme="minorHAnsi" w:cstheme="minorHAnsi"/>
                <w:color w:val="222222"/>
              </w:rPr>
              <w:t>technicznego</w:t>
            </w:r>
          </w:p>
        </w:tc>
        <w:tc>
          <w:tcPr>
            <w:tcW w:w="1876" w:type="dxa"/>
            <w:tcBorders>
              <w:top w:val="single" w:sz="4" w:space="0" w:color="auto"/>
              <w:left w:val="single" w:sz="4" w:space="0" w:color="auto"/>
              <w:bottom w:val="single" w:sz="4" w:space="0" w:color="auto"/>
              <w:right w:val="single" w:sz="4" w:space="0" w:color="auto"/>
            </w:tcBorders>
            <w:vAlign w:val="center"/>
          </w:tcPr>
          <w:p w14:paraId="55FDC2FC" w14:textId="77777777" w:rsidR="009767B4" w:rsidRPr="009D38DF" w:rsidRDefault="009767B4" w:rsidP="00F13431">
            <w:pPr>
              <w:spacing w:line="240" w:lineRule="auto"/>
              <w:jc w:val="center"/>
              <w:rPr>
                <w:rFonts w:asciiTheme="minorHAnsi" w:hAnsiTheme="minorHAnsi" w:cstheme="minorHAnsi"/>
              </w:rPr>
            </w:pPr>
            <w:r w:rsidRPr="009D38DF">
              <w:rPr>
                <w:rFonts w:asciiTheme="minorHAnsi" w:hAnsiTheme="minorHAnsi" w:cstheme="minorHAnsi"/>
              </w:rPr>
              <w:t>1</w:t>
            </w:r>
          </w:p>
        </w:tc>
        <w:tc>
          <w:tcPr>
            <w:tcW w:w="1613" w:type="dxa"/>
            <w:tcBorders>
              <w:top w:val="single" w:sz="4" w:space="0" w:color="auto"/>
              <w:left w:val="single" w:sz="4" w:space="0" w:color="auto"/>
              <w:bottom w:val="single" w:sz="4" w:space="0" w:color="auto"/>
              <w:right w:val="single" w:sz="4" w:space="0" w:color="auto"/>
            </w:tcBorders>
          </w:tcPr>
          <w:p w14:paraId="606E853F" w14:textId="64F6CD61" w:rsidR="009767B4" w:rsidRPr="009D38DF" w:rsidRDefault="009767B4" w:rsidP="00F13431">
            <w:pPr>
              <w:spacing w:line="240" w:lineRule="auto"/>
              <w:jc w:val="center"/>
              <w:rPr>
                <w:rFonts w:asciiTheme="minorHAnsi" w:hAnsiTheme="minorHAnsi" w:cstheme="minorHAnsi"/>
              </w:rPr>
            </w:pPr>
            <w:r w:rsidRPr="00F13431">
              <w:rPr>
                <w:rFonts w:asciiTheme="minorHAnsi" w:hAnsiTheme="minorHAnsi" w:cstheme="minorHAnsi"/>
                <w:b/>
                <w:bCs/>
                <w:color w:val="222222"/>
              </w:rPr>
              <w:t>TAK</w:t>
            </w:r>
          </w:p>
        </w:tc>
        <w:tc>
          <w:tcPr>
            <w:tcW w:w="1476" w:type="dxa"/>
            <w:tcBorders>
              <w:top w:val="single" w:sz="4" w:space="0" w:color="auto"/>
              <w:left w:val="single" w:sz="4" w:space="0" w:color="auto"/>
              <w:bottom w:val="single" w:sz="4" w:space="0" w:color="auto"/>
              <w:right w:val="single" w:sz="4" w:space="0" w:color="auto"/>
            </w:tcBorders>
          </w:tcPr>
          <w:p w14:paraId="5A543814" w14:textId="77777777" w:rsidR="009767B4" w:rsidRPr="009D38DF" w:rsidRDefault="009767B4" w:rsidP="00F13431">
            <w:pPr>
              <w:spacing w:line="240" w:lineRule="auto"/>
              <w:jc w:val="center"/>
              <w:rPr>
                <w:rFonts w:asciiTheme="minorHAnsi" w:hAnsiTheme="minorHAnsi" w:cstheme="minorHAnsi"/>
              </w:rPr>
            </w:pPr>
          </w:p>
        </w:tc>
        <w:tc>
          <w:tcPr>
            <w:tcW w:w="1300" w:type="dxa"/>
            <w:tcBorders>
              <w:top w:val="single" w:sz="4" w:space="0" w:color="auto"/>
              <w:left w:val="single" w:sz="4" w:space="0" w:color="auto"/>
              <w:bottom w:val="single" w:sz="4" w:space="0" w:color="auto"/>
              <w:right w:val="single" w:sz="4" w:space="0" w:color="auto"/>
            </w:tcBorders>
          </w:tcPr>
          <w:p w14:paraId="05051305" w14:textId="77777777" w:rsidR="009767B4" w:rsidRPr="009D38DF" w:rsidRDefault="009767B4" w:rsidP="00F13431">
            <w:pPr>
              <w:spacing w:line="240" w:lineRule="auto"/>
              <w:jc w:val="center"/>
              <w:rPr>
                <w:rFonts w:asciiTheme="minorHAnsi" w:hAnsiTheme="minorHAnsi" w:cstheme="minorHAnsi"/>
              </w:rPr>
            </w:pPr>
          </w:p>
        </w:tc>
      </w:tr>
      <w:tr w:rsidR="009767B4" w:rsidRPr="009D38DF" w14:paraId="03939CC6" w14:textId="0CA566D2" w:rsidTr="00155E4D">
        <w:trPr>
          <w:trHeight w:val="306"/>
        </w:trPr>
        <w:tc>
          <w:tcPr>
            <w:tcW w:w="4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D8B5CE0" w14:textId="77777777" w:rsidR="009767B4" w:rsidRPr="009D38DF" w:rsidRDefault="009767B4" w:rsidP="00F13431">
            <w:pPr>
              <w:spacing w:line="240" w:lineRule="auto"/>
              <w:jc w:val="center"/>
              <w:rPr>
                <w:rFonts w:asciiTheme="minorHAnsi" w:hAnsiTheme="minorHAnsi" w:cstheme="minorHAnsi"/>
              </w:rPr>
            </w:pPr>
            <w:r>
              <w:rPr>
                <w:rFonts w:asciiTheme="minorHAnsi" w:hAnsiTheme="minorHAnsi" w:cstheme="minorHAnsi"/>
              </w:rPr>
              <w:t>10</w:t>
            </w:r>
          </w:p>
        </w:tc>
        <w:tc>
          <w:tcPr>
            <w:tcW w:w="3022"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tcPr>
          <w:p w14:paraId="0676C8AF" w14:textId="77777777" w:rsidR="009767B4" w:rsidRPr="009D38DF" w:rsidRDefault="009767B4" w:rsidP="00F13431">
            <w:pPr>
              <w:spacing w:line="240" w:lineRule="auto"/>
              <w:rPr>
                <w:rFonts w:asciiTheme="minorHAnsi" w:hAnsiTheme="minorHAnsi" w:cstheme="minorHAnsi"/>
              </w:rPr>
            </w:pPr>
            <w:r w:rsidRPr="009D38DF">
              <w:rPr>
                <w:rFonts w:asciiTheme="minorHAnsi" w:hAnsiTheme="minorHAnsi" w:cstheme="minorHAnsi"/>
              </w:rPr>
              <w:t xml:space="preserve">Dzierżawa roczna butli </w:t>
            </w:r>
            <w:r>
              <w:rPr>
                <w:rFonts w:asciiTheme="minorHAnsi" w:hAnsiTheme="minorHAnsi" w:cstheme="minorHAnsi"/>
              </w:rPr>
              <w:t>Argonu</w:t>
            </w:r>
            <w:r w:rsidRPr="009D38DF">
              <w:rPr>
                <w:rFonts w:asciiTheme="minorHAnsi" w:hAnsiTheme="minorHAnsi" w:cstheme="minorHAnsi"/>
              </w:rPr>
              <w:t xml:space="preserve"> czystego min. 5.0</w:t>
            </w:r>
          </w:p>
        </w:tc>
        <w:tc>
          <w:tcPr>
            <w:tcW w:w="1876" w:type="dxa"/>
            <w:tcBorders>
              <w:top w:val="single" w:sz="4" w:space="0" w:color="auto"/>
              <w:left w:val="single" w:sz="4" w:space="0" w:color="auto"/>
              <w:bottom w:val="single" w:sz="4" w:space="0" w:color="auto"/>
              <w:right w:val="single" w:sz="4" w:space="0" w:color="auto"/>
            </w:tcBorders>
            <w:vAlign w:val="center"/>
          </w:tcPr>
          <w:p w14:paraId="3D265B91" w14:textId="77777777" w:rsidR="009767B4" w:rsidRPr="009D38DF" w:rsidRDefault="009767B4" w:rsidP="00F13431">
            <w:pPr>
              <w:spacing w:line="240" w:lineRule="auto"/>
              <w:jc w:val="center"/>
              <w:rPr>
                <w:rFonts w:asciiTheme="minorHAnsi" w:hAnsiTheme="minorHAnsi" w:cstheme="minorHAnsi"/>
              </w:rPr>
            </w:pPr>
            <w:r>
              <w:rPr>
                <w:rFonts w:asciiTheme="minorHAnsi" w:hAnsiTheme="minorHAnsi" w:cstheme="minorHAnsi"/>
              </w:rPr>
              <w:t>1</w:t>
            </w:r>
          </w:p>
        </w:tc>
        <w:tc>
          <w:tcPr>
            <w:tcW w:w="1613" w:type="dxa"/>
            <w:tcBorders>
              <w:top w:val="single" w:sz="4" w:space="0" w:color="auto"/>
              <w:left w:val="single" w:sz="4" w:space="0" w:color="auto"/>
              <w:bottom w:val="single" w:sz="4" w:space="0" w:color="auto"/>
              <w:right w:val="single" w:sz="4" w:space="0" w:color="auto"/>
            </w:tcBorders>
          </w:tcPr>
          <w:p w14:paraId="1489E0C8" w14:textId="350430E9" w:rsidR="009767B4" w:rsidRDefault="009767B4" w:rsidP="00F13431">
            <w:pPr>
              <w:spacing w:line="240" w:lineRule="auto"/>
              <w:jc w:val="center"/>
              <w:rPr>
                <w:rFonts w:asciiTheme="minorHAnsi" w:hAnsiTheme="minorHAnsi" w:cstheme="minorHAnsi"/>
              </w:rPr>
            </w:pPr>
            <w:r w:rsidRPr="00F13431">
              <w:rPr>
                <w:rFonts w:asciiTheme="minorHAnsi" w:hAnsiTheme="minorHAnsi" w:cstheme="minorHAnsi"/>
                <w:b/>
                <w:bCs/>
                <w:color w:val="222222"/>
              </w:rPr>
              <w:t>TAK</w:t>
            </w:r>
          </w:p>
        </w:tc>
        <w:tc>
          <w:tcPr>
            <w:tcW w:w="1476" w:type="dxa"/>
            <w:tcBorders>
              <w:top w:val="single" w:sz="4" w:space="0" w:color="auto"/>
              <w:left w:val="single" w:sz="4" w:space="0" w:color="auto"/>
              <w:bottom w:val="single" w:sz="4" w:space="0" w:color="auto"/>
              <w:right w:val="single" w:sz="4" w:space="0" w:color="auto"/>
            </w:tcBorders>
          </w:tcPr>
          <w:p w14:paraId="16BF4006" w14:textId="77777777" w:rsidR="009767B4" w:rsidRDefault="009767B4" w:rsidP="00F13431">
            <w:pPr>
              <w:spacing w:line="240" w:lineRule="auto"/>
              <w:jc w:val="center"/>
              <w:rPr>
                <w:rFonts w:asciiTheme="minorHAnsi" w:hAnsiTheme="minorHAnsi" w:cstheme="minorHAnsi"/>
              </w:rPr>
            </w:pPr>
          </w:p>
        </w:tc>
        <w:tc>
          <w:tcPr>
            <w:tcW w:w="1300" w:type="dxa"/>
            <w:tcBorders>
              <w:top w:val="single" w:sz="4" w:space="0" w:color="auto"/>
              <w:left w:val="single" w:sz="4" w:space="0" w:color="auto"/>
              <w:bottom w:val="single" w:sz="4" w:space="0" w:color="auto"/>
              <w:right w:val="single" w:sz="4" w:space="0" w:color="auto"/>
            </w:tcBorders>
          </w:tcPr>
          <w:p w14:paraId="40663379" w14:textId="77777777" w:rsidR="009767B4" w:rsidRDefault="009767B4" w:rsidP="00F13431">
            <w:pPr>
              <w:spacing w:line="240" w:lineRule="auto"/>
              <w:jc w:val="center"/>
              <w:rPr>
                <w:rFonts w:asciiTheme="minorHAnsi" w:hAnsiTheme="minorHAnsi" w:cstheme="minorHAnsi"/>
              </w:rPr>
            </w:pPr>
          </w:p>
        </w:tc>
      </w:tr>
    </w:tbl>
    <w:p w14:paraId="02B5CA66" w14:textId="77777777" w:rsidR="00516D53" w:rsidRPr="004E37AB" w:rsidRDefault="00516D53" w:rsidP="00516D53">
      <w:pPr>
        <w:rPr>
          <w:rFonts w:ascii="Calibri" w:hAnsi="Calibri" w:cs="Calibri"/>
        </w:rPr>
      </w:pPr>
      <w:r w:rsidRPr="004E37AB">
        <w:rPr>
          <w:rFonts w:ascii="Calibri" w:hAnsi="Calibri" w:cs="Calibri"/>
        </w:rPr>
        <w:t>*Uwagi: dostawa gazów na podstawie zamówień cząstkowych, do 31.12.2024r.</w:t>
      </w:r>
    </w:p>
    <w:p w14:paraId="48F48953" w14:textId="04B3A665" w:rsidR="00AB4BAE" w:rsidRDefault="00516D53" w:rsidP="00155E4D">
      <w:pPr>
        <w:spacing w:after="160" w:line="276" w:lineRule="auto"/>
        <w:rPr>
          <w:rFonts w:ascii="Calibri" w:hAnsi="Calibri" w:cs="Calibri"/>
        </w:rPr>
      </w:pPr>
      <w:r w:rsidRPr="004E37AB">
        <w:rPr>
          <w:rFonts w:ascii="Calibri" w:hAnsi="Calibri" w:cs="Calibri"/>
        </w:rPr>
        <w:t xml:space="preserve">** Z racji na charakter prowadzonych badań niemożliwe jest dokładne sprecyzowanie zamawianych ilości. Zamawiający określając wartość minimalną czy maksymalną rozumie daną ilość (nie mniej, nie więcej), na którą będzie składane zamówienie cząstkowe zgodnie </w:t>
      </w:r>
      <w:r w:rsidR="00155E4D">
        <w:rPr>
          <w:rFonts w:ascii="Calibri" w:hAnsi="Calibri" w:cs="Calibri"/>
        </w:rPr>
        <w:br/>
      </w:r>
      <w:r w:rsidRPr="004E37AB">
        <w:rPr>
          <w:rFonts w:ascii="Calibri" w:hAnsi="Calibri" w:cs="Calibri"/>
        </w:rPr>
        <w:t>z zapotrzebowaniem wynikającym z prowadzonych prac badawczych w projekcie w danym okresie</w:t>
      </w:r>
    </w:p>
    <w:p w14:paraId="6EC248B2" w14:textId="0C595CFA" w:rsidR="00516D53" w:rsidRPr="006938C1" w:rsidRDefault="00516D53" w:rsidP="00516D53">
      <w:pPr>
        <w:spacing w:after="160" w:line="276" w:lineRule="auto"/>
        <w:jc w:val="left"/>
      </w:pPr>
      <w:r>
        <w:rPr>
          <w:rFonts w:ascii="Calibri" w:hAnsi="Calibri" w:cs="Calibri"/>
        </w:rPr>
        <w:t>***</w:t>
      </w:r>
      <w:r w:rsidR="009A3D0A">
        <w:rPr>
          <w:rFonts w:ascii="Calibri" w:hAnsi="Calibri" w:cs="Calibri"/>
        </w:rPr>
        <w:t xml:space="preserve"> cena jednostkowa </w:t>
      </w:r>
      <w:r w:rsidR="00282D7E">
        <w:rPr>
          <w:rFonts w:ascii="Calibri" w:hAnsi="Calibri" w:cs="Calibri"/>
        </w:rPr>
        <w:t>w wartościach stałych, dotyczy wszystkich zamówień cząstkowych</w:t>
      </w:r>
    </w:p>
    <w:p w14:paraId="259334FD" w14:textId="62756E89" w:rsidR="00141F21" w:rsidRPr="00095304" w:rsidRDefault="00714ECC" w:rsidP="00095304">
      <w:pPr>
        <w:spacing w:line="240" w:lineRule="auto"/>
        <w:jc w:val="left"/>
        <w:rPr>
          <w:rFonts w:asciiTheme="minorHAnsi" w:hAnsiTheme="minorHAnsi" w:cstheme="minorHAnsi"/>
          <w:b/>
          <w:bCs/>
          <w:color w:val="000000"/>
        </w:rPr>
      </w:pPr>
      <w:r w:rsidRPr="00F338EF">
        <w:rPr>
          <w:b/>
          <w:bCs/>
        </w:rPr>
        <w:t>UWAGA: zabrania się dokonywania zmian przez Oferentów w p</w:t>
      </w:r>
      <w:r>
        <w:rPr>
          <w:b/>
          <w:bCs/>
        </w:rPr>
        <w:t>owyższej</w:t>
      </w:r>
      <w:r w:rsidRPr="00F338EF">
        <w:rPr>
          <w:b/>
          <w:bCs/>
        </w:rPr>
        <w:t xml:space="preserve"> tabeli, w kolumnie: </w:t>
      </w:r>
      <w:r w:rsidRPr="00347090">
        <w:rPr>
          <w:b/>
          <w:bCs/>
        </w:rPr>
        <w:t>PRZEDMIOT ZAMÓWIENIA</w:t>
      </w:r>
      <w:r>
        <w:rPr>
          <w:b/>
          <w:bCs/>
        </w:rPr>
        <w:t xml:space="preserve">, </w:t>
      </w:r>
      <w:r w:rsidRPr="00095304">
        <w:rPr>
          <w:b/>
          <w:bCs/>
        </w:rPr>
        <w:t xml:space="preserve">ZAMAWIANA ILOŚĆ [SZT.] *(WARTOŚĆ </w:t>
      </w:r>
      <w:r w:rsidRPr="00095304">
        <w:rPr>
          <w:b/>
          <w:bCs/>
        </w:rPr>
        <w:lastRenderedPageBreak/>
        <w:t>MINIMALNA – WARTOŚĆ MAKSYMALNA)</w:t>
      </w:r>
      <w:r>
        <w:rPr>
          <w:b/>
          <w:bCs/>
        </w:rPr>
        <w:t xml:space="preserve"> </w:t>
      </w:r>
      <w:r w:rsidRPr="00F338EF">
        <w:rPr>
          <w:b/>
          <w:bCs/>
        </w:rPr>
        <w:t>oraz PARAMETR WYMAGAN</w:t>
      </w:r>
      <w:r>
        <w:rPr>
          <w:b/>
          <w:bCs/>
        </w:rPr>
        <w:t>Y</w:t>
      </w:r>
      <w:r w:rsidR="00AC72F1" w:rsidRPr="008D6FF4">
        <w:br/>
      </w:r>
    </w:p>
    <w:p w14:paraId="77F278FD" w14:textId="77777777" w:rsidR="00654436" w:rsidRPr="008D6FF4" w:rsidRDefault="00654436" w:rsidP="00E94049">
      <w:pPr>
        <w:numPr>
          <w:ilvl w:val="0"/>
          <w:numId w:val="16"/>
        </w:numPr>
        <w:spacing w:after="160" w:line="276" w:lineRule="auto"/>
        <w:jc w:val="left"/>
      </w:pPr>
      <w:r w:rsidRPr="008D6FF4">
        <w:t>Załącznikami do niniejszego formularza oferty stanowiącymi integralną część oferty są:</w:t>
      </w:r>
    </w:p>
    <w:p w14:paraId="2C188B41" w14:textId="77777777" w:rsidR="00654436" w:rsidRPr="008D6FF4" w:rsidRDefault="00654436" w:rsidP="00E94049">
      <w:pPr>
        <w:pStyle w:val="Akapitzlist"/>
        <w:numPr>
          <w:ilvl w:val="0"/>
          <w:numId w:val="17"/>
        </w:numPr>
        <w:spacing w:after="160" w:line="276" w:lineRule="auto"/>
        <w:jc w:val="left"/>
      </w:pPr>
      <w:r w:rsidRPr="008D6FF4">
        <w:t>………………………………………………………………………………</w:t>
      </w:r>
    </w:p>
    <w:p w14:paraId="3F56752D" w14:textId="019AF637" w:rsidR="00654436" w:rsidRPr="00142463" w:rsidRDefault="00654436" w:rsidP="00142463">
      <w:pPr>
        <w:pStyle w:val="Akapitzlist"/>
        <w:numPr>
          <w:ilvl w:val="0"/>
          <w:numId w:val="17"/>
        </w:numPr>
        <w:spacing w:after="160" w:line="276" w:lineRule="auto"/>
        <w:jc w:val="left"/>
        <w:rPr>
          <w:i/>
          <w:iCs/>
          <w:color w:val="000000"/>
        </w:rPr>
      </w:pPr>
      <w:r w:rsidRPr="008D6FF4">
        <w:t>………………………………………………………………………………</w:t>
      </w:r>
    </w:p>
    <w:p w14:paraId="03AC6FF6" w14:textId="10497CAA" w:rsidR="00654436" w:rsidRPr="008D6FF4" w:rsidRDefault="00654436" w:rsidP="00AD3EA1">
      <w:pPr>
        <w:pStyle w:val="qowt-stl-standardowy"/>
        <w:shd w:val="clear" w:color="auto" w:fill="FFFFFF"/>
        <w:spacing w:before="0" w:beforeAutospacing="0" w:after="0" w:afterAutospacing="0" w:line="276" w:lineRule="auto"/>
        <w:ind w:left="720"/>
        <w:jc w:val="right"/>
        <w:rPr>
          <w:color w:val="000000"/>
        </w:rPr>
      </w:pPr>
      <w:r w:rsidRPr="008D6FF4">
        <w:rPr>
          <w:i/>
          <w:iCs/>
          <w:color w:val="000000"/>
        </w:rPr>
        <w:t>Miejscowość ............................, dnia ....................................20</w:t>
      </w:r>
      <w:r w:rsidR="00155E4D">
        <w:rPr>
          <w:i/>
          <w:iCs/>
          <w:color w:val="000000"/>
        </w:rPr>
        <w:t>24</w:t>
      </w:r>
      <w:r w:rsidRPr="008D6FF4">
        <w:rPr>
          <w:i/>
          <w:iCs/>
          <w:color w:val="000000"/>
        </w:rPr>
        <w:t xml:space="preserve"> roku.</w:t>
      </w:r>
      <w:r w:rsidRPr="008D6FF4">
        <w:rPr>
          <w:i/>
          <w:iCs/>
          <w:color w:val="000000"/>
        </w:rPr>
        <w:br/>
        <w:t>........................................................................</w:t>
      </w:r>
    </w:p>
    <w:p w14:paraId="094FE293" w14:textId="77777777" w:rsidR="00654436" w:rsidRPr="008D6FF4" w:rsidRDefault="00654436" w:rsidP="00E94049">
      <w:pPr>
        <w:pStyle w:val="qowt-stl-standardowy"/>
        <w:shd w:val="clear" w:color="auto" w:fill="FFFFFF"/>
        <w:spacing w:before="0" w:beforeAutospacing="0" w:after="0" w:afterAutospacing="0" w:line="276" w:lineRule="auto"/>
        <w:ind w:left="3552" w:firstLine="348"/>
        <w:jc w:val="center"/>
        <w:rPr>
          <w:color w:val="000000"/>
        </w:rPr>
      </w:pPr>
      <w:r w:rsidRPr="008D6FF4">
        <w:rPr>
          <w:i/>
          <w:iCs/>
          <w:color w:val="000000"/>
        </w:rPr>
        <w:t>(pieczęć i podpis osoby uprawnionej do</w:t>
      </w:r>
    </w:p>
    <w:p w14:paraId="58B3C957" w14:textId="77777777" w:rsidR="00654436" w:rsidRPr="008D6FF4" w:rsidRDefault="00654436" w:rsidP="00E94049">
      <w:pPr>
        <w:pStyle w:val="qowt-stl-tekstpodstawowywcity2"/>
        <w:shd w:val="clear" w:color="auto" w:fill="FFFFFF"/>
        <w:spacing w:before="0" w:beforeAutospacing="0" w:after="0" w:afterAutospacing="0" w:line="276" w:lineRule="auto"/>
        <w:ind w:left="3900"/>
        <w:jc w:val="center"/>
        <w:rPr>
          <w:rStyle w:val="qowt-font1-timesnewroman"/>
          <w:i/>
          <w:iCs/>
          <w:color w:val="000000"/>
        </w:rPr>
      </w:pPr>
      <w:r w:rsidRPr="008D6FF4">
        <w:rPr>
          <w:rStyle w:val="qowt-font1-timesnewroman"/>
          <w:i/>
          <w:iCs/>
          <w:color w:val="000000"/>
        </w:rPr>
        <w:t>składania oświadczeń woli w imieniu Wykonawcy)</w:t>
      </w:r>
    </w:p>
    <w:sectPr w:rsidR="00654436" w:rsidRPr="008D6F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1A4C" w14:textId="77777777" w:rsidR="00FB2CEC" w:rsidRDefault="00FB2CEC" w:rsidP="00821891">
      <w:pPr>
        <w:spacing w:line="240" w:lineRule="auto"/>
      </w:pPr>
      <w:r>
        <w:separator/>
      </w:r>
    </w:p>
  </w:endnote>
  <w:endnote w:type="continuationSeparator" w:id="0">
    <w:p w14:paraId="22BD1EE6" w14:textId="77777777" w:rsidR="00FB2CEC" w:rsidRDefault="00FB2CEC" w:rsidP="00821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2807" w14:textId="77777777" w:rsidR="00FB2CEC" w:rsidRDefault="00FB2CEC" w:rsidP="00821891">
      <w:pPr>
        <w:spacing w:line="240" w:lineRule="auto"/>
      </w:pPr>
      <w:r>
        <w:separator/>
      </w:r>
    </w:p>
  </w:footnote>
  <w:footnote w:type="continuationSeparator" w:id="0">
    <w:p w14:paraId="6718B02D" w14:textId="77777777" w:rsidR="00FB2CEC" w:rsidRDefault="00FB2CEC" w:rsidP="008218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0" w:type="dxa"/>
      <w:jc w:val="center"/>
      <w:tblLayout w:type="fixed"/>
      <w:tblLook w:val="06A0" w:firstRow="1" w:lastRow="0" w:firstColumn="1" w:lastColumn="0" w:noHBand="1" w:noVBand="1"/>
    </w:tblPr>
    <w:tblGrid>
      <w:gridCol w:w="3350"/>
      <w:gridCol w:w="3350"/>
      <w:gridCol w:w="3350"/>
    </w:tblGrid>
    <w:tr w:rsidR="0091346C" w:rsidRPr="0064034D" w14:paraId="00871E4A" w14:textId="77777777" w:rsidTr="00EC05F4">
      <w:trPr>
        <w:jc w:val="center"/>
      </w:trPr>
      <w:tc>
        <w:tcPr>
          <w:tcW w:w="3350" w:type="dxa"/>
        </w:tcPr>
        <w:p w14:paraId="116AFFCB" w14:textId="77777777" w:rsidR="0091346C" w:rsidRPr="0064034D" w:rsidRDefault="0091346C" w:rsidP="0091346C">
          <w:pPr>
            <w:tabs>
              <w:tab w:val="center" w:pos="4536"/>
              <w:tab w:val="right" w:pos="9072"/>
            </w:tabs>
            <w:spacing w:after="160" w:line="259" w:lineRule="auto"/>
            <w:ind w:left="-115"/>
            <w:rPr>
              <w:rFonts w:ascii="Segoe UI" w:eastAsia="MS Mincho" w:hAnsi="Segoe UI" w:cs="Arial"/>
              <w:kern w:val="2"/>
              <w:szCs w:val="20"/>
              <w:lang w:eastAsia="ko-KR"/>
            </w:rPr>
          </w:pPr>
          <w:r>
            <w:rPr>
              <w:noProof/>
            </w:rPr>
            <w:drawing>
              <wp:anchor distT="0" distB="0" distL="114300" distR="114300" simplePos="0" relativeHeight="251659264" behindDoc="0" locked="0" layoutInCell="1" allowOverlap="1" wp14:anchorId="5AA1BA79" wp14:editId="097B99A4">
                <wp:simplePos x="0" y="0"/>
                <wp:positionH relativeFrom="column">
                  <wp:posOffset>-67945</wp:posOffset>
                </wp:positionH>
                <wp:positionV relativeFrom="paragraph">
                  <wp:posOffset>108585</wp:posOffset>
                </wp:positionV>
                <wp:extent cx="1310640" cy="436880"/>
                <wp:effectExtent l="0" t="0" r="0" b="0"/>
                <wp:wrapSquare wrapText="bothSides"/>
                <wp:docPr id="1776710334" name="Obraz 3" descr="Obraz zawierający zrzut ekranu, Prostokąt,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710334" name="Obraz 3" descr="Obraz zawierający zrzut ekranu, Prostokąt, Grafika, projekt graficzn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36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50" w:type="dxa"/>
        </w:tcPr>
        <w:p w14:paraId="50E3C691" w14:textId="77777777" w:rsidR="0091346C" w:rsidRPr="0064034D" w:rsidRDefault="0091346C" w:rsidP="0091346C">
          <w:pPr>
            <w:tabs>
              <w:tab w:val="center" w:pos="4536"/>
              <w:tab w:val="right" w:pos="9072"/>
            </w:tabs>
            <w:spacing w:after="160" w:line="259" w:lineRule="auto"/>
            <w:jc w:val="center"/>
            <w:rPr>
              <w:rFonts w:ascii="Segoe UI" w:eastAsia="MS Mincho" w:hAnsi="Segoe UI" w:cs="Arial"/>
              <w:kern w:val="2"/>
              <w:szCs w:val="20"/>
              <w:lang w:eastAsia="ko-KR"/>
            </w:rPr>
          </w:pPr>
          <w:r>
            <w:rPr>
              <w:noProof/>
            </w:rPr>
            <w:drawing>
              <wp:anchor distT="0" distB="0" distL="114300" distR="114300" simplePos="0" relativeHeight="251660288" behindDoc="0" locked="0" layoutInCell="1" allowOverlap="1" wp14:anchorId="65C1D3CF" wp14:editId="57E7A4FC">
                <wp:simplePos x="0" y="0"/>
                <wp:positionH relativeFrom="column">
                  <wp:posOffset>111760</wp:posOffset>
                </wp:positionH>
                <wp:positionV relativeFrom="paragraph">
                  <wp:posOffset>114300</wp:posOffset>
                </wp:positionV>
                <wp:extent cx="1377950" cy="368300"/>
                <wp:effectExtent l="0" t="0" r="0" b="0"/>
                <wp:wrapTopAndBottom/>
                <wp:docPr id="1111428345" name="Obraz 2" descr="Obraz zawierający tekst,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428345" name="Obraz 2" descr="Obraz zawierający tekst, logo, Czcionka, Grafi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t="34419" r="-931" b="38605"/>
                        <a:stretch>
                          <a:fillRect/>
                        </a:stretch>
                      </pic:blipFill>
                      <pic:spPr bwMode="auto">
                        <a:xfrm>
                          <a:off x="0" y="0"/>
                          <a:ext cx="1377950" cy="368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50" w:type="dxa"/>
        </w:tcPr>
        <w:p w14:paraId="4D458EE1" w14:textId="77777777" w:rsidR="0091346C" w:rsidRPr="0064034D" w:rsidRDefault="0091346C" w:rsidP="0091346C">
          <w:pPr>
            <w:tabs>
              <w:tab w:val="center" w:pos="4536"/>
              <w:tab w:val="right" w:pos="9072"/>
            </w:tabs>
            <w:spacing w:after="160" w:line="259" w:lineRule="auto"/>
            <w:jc w:val="center"/>
            <w:rPr>
              <w:rFonts w:ascii="Segoe UI" w:eastAsia="MS Mincho" w:hAnsi="Segoe UI" w:cs="Arial"/>
              <w:kern w:val="2"/>
              <w:szCs w:val="20"/>
              <w:lang w:eastAsia="ko-KR"/>
            </w:rPr>
          </w:pPr>
          <w:r>
            <w:rPr>
              <w:noProof/>
            </w:rPr>
            <w:drawing>
              <wp:anchor distT="0" distB="0" distL="114300" distR="114300" simplePos="0" relativeHeight="251661312" behindDoc="0" locked="0" layoutInCell="1" allowOverlap="1" wp14:anchorId="6CB129E4" wp14:editId="63A10191">
                <wp:simplePos x="0" y="0"/>
                <wp:positionH relativeFrom="column">
                  <wp:posOffset>-68580</wp:posOffset>
                </wp:positionH>
                <wp:positionV relativeFrom="page">
                  <wp:posOffset>0</wp:posOffset>
                </wp:positionV>
                <wp:extent cx="1770380" cy="545465"/>
                <wp:effectExtent l="0" t="0" r="1270" b="6985"/>
                <wp:wrapSquare wrapText="bothSides"/>
                <wp:docPr id="1190781772" name="Obraz 1" descr="Obraz zawierający owoce, zieleń, jedze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781772" name="Obraz 1" descr="Obraz zawierający owoce, zieleń, jedzenie&#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038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D2A3BB1" w14:textId="3F52820F" w:rsidR="001A49A4" w:rsidRDefault="001A49A4">
    <w:pPr>
      <w:pStyle w:val="Nagwek"/>
    </w:pPr>
  </w:p>
  <w:p w14:paraId="1A2033B8" w14:textId="77777777" w:rsidR="00821891" w:rsidRDefault="00821891" w:rsidP="008218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F07"/>
    <w:multiLevelType w:val="hybridMultilevel"/>
    <w:tmpl w:val="E06C53A2"/>
    <w:lvl w:ilvl="0" w:tplc="08FCEFFC">
      <w:start w:val="1"/>
      <w:numFmt w:val="decimal"/>
      <w:lvlText w:val="%1."/>
      <w:lvlJc w:val="left"/>
      <w:pPr>
        <w:tabs>
          <w:tab w:val="num" w:pos="360"/>
        </w:tabs>
        <w:ind w:left="340" w:hanging="340"/>
      </w:pPr>
      <w:rPr>
        <w:b/>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14555C"/>
    <w:multiLevelType w:val="hybridMultilevel"/>
    <w:tmpl w:val="F230BF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5D7F1A"/>
    <w:multiLevelType w:val="hybridMultilevel"/>
    <w:tmpl w:val="B1C0A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702402"/>
    <w:multiLevelType w:val="hybridMultilevel"/>
    <w:tmpl w:val="B1C0A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819FD"/>
    <w:multiLevelType w:val="multilevel"/>
    <w:tmpl w:val="75805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693224"/>
    <w:multiLevelType w:val="hybridMultilevel"/>
    <w:tmpl w:val="9FD4163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92395C"/>
    <w:multiLevelType w:val="hybridMultilevel"/>
    <w:tmpl w:val="7F960368"/>
    <w:lvl w:ilvl="0" w:tplc="BBC0371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2A6E0565"/>
    <w:multiLevelType w:val="hybridMultilevel"/>
    <w:tmpl w:val="4A90D9AC"/>
    <w:lvl w:ilvl="0" w:tplc="04150001">
      <w:start w:val="1"/>
      <w:numFmt w:val="bullet"/>
      <w:lvlText w:val=""/>
      <w:lvlJc w:val="left"/>
      <w:pPr>
        <w:ind w:left="644"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C24309"/>
    <w:multiLevelType w:val="hybridMultilevel"/>
    <w:tmpl w:val="81926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C1501A"/>
    <w:multiLevelType w:val="hybridMultilevel"/>
    <w:tmpl w:val="7C6EF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F61EEB"/>
    <w:multiLevelType w:val="hybridMultilevel"/>
    <w:tmpl w:val="BA586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034D74"/>
    <w:multiLevelType w:val="multilevel"/>
    <w:tmpl w:val="5B66B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A0616"/>
    <w:multiLevelType w:val="hybridMultilevel"/>
    <w:tmpl w:val="35125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20724E"/>
    <w:multiLevelType w:val="hybridMultilevel"/>
    <w:tmpl w:val="F0B4F208"/>
    <w:lvl w:ilvl="0" w:tplc="BF604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820149"/>
    <w:multiLevelType w:val="hybridMultilevel"/>
    <w:tmpl w:val="998655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15797"/>
    <w:multiLevelType w:val="hybridMultilevel"/>
    <w:tmpl w:val="1DC69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5B7E9D"/>
    <w:multiLevelType w:val="hybridMultilevel"/>
    <w:tmpl w:val="572CC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5E2160"/>
    <w:multiLevelType w:val="hybridMultilevel"/>
    <w:tmpl w:val="717E7D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9379A1"/>
    <w:multiLevelType w:val="hybridMultilevel"/>
    <w:tmpl w:val="AF7A6D3E"/>
    <w:lvl w:ilvl="0" w:tplc="0415000F">
      <w:start w:val="1"/>
      <w:numFmt w:val="decimal"/>
      <w:lvlText w:val="%1."/>
      <w:lvlJc w:val="left"/>
      <w:pPr>
        <w:ind w:left="3030" w:hanging="360"/>
      </w:pPr>
    </w:lvl>
    <w:lvl w:ilvl="1" w:tplc="04150019" w:tentative="1">
      <w:start w:val="1"/>
      <w:numFmt w:val="lowerLetter"/>
      <w:lvlText w:val="%2."/>
      <w:lvlJc w:val="left"/>
      <w:pPr>
        <w:ind w:left="3750" w:hanging="360"/>
      </w:pPr>
    </w:lvl>
    <w:lvl w:ilvl="2" w:tplc="0415001B" w:tentative="1">
      <w:start w:val="1"/>
      <w:numFmt w:val="lowerRoman"/>
      <w:lvlText w:val="%3."/>
      <w:lvlJc w:val="right"/>
      <w:pPr>
        <w:ind w:left="4470" w:hanging="180"/>
      </w:pPr>
    </w:lvl>
    <w:lvl w:ilvl="3" w:tplc="0415000F" w:tentative="1">
      <w:start w:val="1"/>
      <w:numFmt w:val="decimal"/>
      <w:lvlText w:val="%4."/>
      <w:lvlJc w:val="left"/>
      <w:pPr>
        <w:ind w:left="5190" w:hanging="360"/>
      </w:pPr>
    </w:lvl>
    <w:lvl w:ilvl="4" w:tplc="04150019" w:tentative="1">
      <w:start w:val="1"/>
      <w:numFmt w:val="lowerLetter"/>
      <w:lvlText w:val="%5."/>
      <w:lvlJc w:val="left"/>
      <w:pPr>
        <w:ind w:left="5910" w:hanging="360"/>
      </w:pPr>
    </w:lvl>
    <w:lvl w:ilvl="5" w:tplc="0415001B" w:tentative="1">
      <w:start w:val="1"/>
      <w:numFmt w:val="lowerRoman"/>
      <w:lvlText w:val="%6."/>
      <w:lvlJc w:val="right"/>
      <w:pPr>
        <w:ind w:left="6630" w:hanging="180"/>
      </w:pPr>
    </w:lvl>
    <w:lvl w:ilvl="6" w:tplc="0415000F" w:tentative="1">
      <w:start w:val="1"/>
      <w:numFmt w:val="decimal"/>
      <w:lvlText w:val="%7."/>
      <w:lvlJc w:val="left"/>
      <w:pPr>
        <w:ind w:left="7350" w:hanging="360"/>
      </w:pPr>
    </w:lvl>
    <w:lvl w:ilvl="7" w:tplc="04150019" w:tentative="1">
      <w:start w:val="1"/>
      <w:numFmt w:val="lowerLetter"/>
      <w:lvlText w:val="%8."/>
      <w:lvlJc w:val="left"/>
      <w:pPr>
        <w:ind w:left="8070" w:hanging="360"/>
      </w:pPr>
    </w:lvl>
    <w:lvl w:ilvl="8" w:tplc="0415001B" w:tentative="1">
      <w:start w:val="1"/>
      <w:numFmt w:val="lowerRoman"/>
      <w:lvlText w:val="%9."/>
      <w:lvlJc w:val="right"/>
      <w:pPr>
        <w:ind w:left="8790" w:hanging="180"/>
      </w:pPr>
    </w:lvl>
  </w:abstractNum>
  <w:abstractNum w:abstractNumId="19" w15:restartNumberingAfterBreak="0">
    <w:nsid w:val="6B894581"/>
    <w:multiLevelType w:val="hybridMultilevel"/>
    <w:tmpl w:val="497ED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FE0434D"/>
    <w:multiLevelType w:val="hybridMultilevel"/>
    <w:tmpl w:val="12C0A3E4"/>
    <w:lvl w:ilvl="0" w:tplc="FFFFFFFF">
      <w:start w:val="1"/>
      <w:numFmt w:val="decimal"/>
      <w:lvlText w:val="%1."/>
      <w:lvlJc w:val="left"/>
      <w:pPr>
        <w:ind w:left="644"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994602"/>
    <w:multiLevelType w:val="hybridMultilevel"/>
    <w:tmpl w:val="EF46EF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399015D"/>
    <w:multiLevelType w:val="hybridMultilevel"/>
    <w:tmpl w:val="3A9A94B4"/>
    <w:lvl w:ilvl="0" w:tplc="243ECD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293B33"/>
    <w:multiLevelType w:val="hybridMultilevel"/>
    <w:tmpl w:val="AD88D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B829B6"/>
    <w:multiLevelType w:val="hybridMultilevel"/>
    <w:tmpl w:val="DFC654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85789121">
    <w:abstractNumId w:val="12"/>
  </w:num>
  <w:num w:numId="2" w16cid:durableId="981738359">
    <w:abstractNumId w:val="15"/>
  </w:num>
  <w:num w:numId="3" w16cid:durableId="1163546583">
    <w:abstractNumId w:val="14"/>
  </w:num>
  <w:num w:numId="4" w16cid:durableId="1058434144">
    <w:abstractNumId w:val="17"/>
  </w:num>
  <w:num w:numId="5" w16cid:durableId="1739472694">
    <w:abstractNumId w:val="23"/>
  </w:num>
  <w:num w:numId="6" w16cid:durableId="575941934">
    <w:abstractNumId w:val="18"/>
  </w:num>
  <w:num w:numId="7" w16cid:durableId="370113936">
    <w:abstractNumId w:val="8"/>
  </w:num>
  <w:num w:numId="8" w16cid:durableId="1797865273">
    <w:abstractNumId w:val="9"/>
  </w:num>
  <w:num w:numId="9" w16cid:durableId="1522816171">
    <w:abstractNumId w:val="2"/>
  </w:num>
  <w:num w:numId="10" w16cid:durableId="59519703">
    <w:abstractNumId w:val="3"/>
  </w:num>
  <w:num w:numId="11" w16cid:durableId="195654260">
    <w:abstractNumId w:val="22"/>
  </w:num>
  <w:num w:numId="12" w16cid:durableId="1748991052">
    <w:abstractNumId w:val="21"/>
  </w:num>
  <w:num w:numId="13" w16cid:durableId="1375081627">
    <w:abstractNumId w:val="24"/>
  </w:num>
  <w:num w:numId="14" w16cid:durableId="2118713376">
    <w:abstractNumId w:val="16"/>
  </w:num>
  <w:num w:numId="15" w16cid:durableId="1645696126">
    <w:abstractNumId w:val="13"/>
    <w:lvlOverride w:ilvl="0">
      <w:startOverride w:val="1"/>
    </w:lvlOverride>
  </w:num>
  <w:num w:numId="16" w16cid:durableId="1546680800">
    <w:abstractNumId w:val="13"/>
  </w:num>
  <w:num w:numId="17" w16cid:durableId="180750882">
    <w:abstractNumId w:val="1"/>
  </w:num>
  <w:num w:numId="18" w16cid:durableId="1570993104">
    <w:abstractNumId w:val="4"/>
  </w:num>
  <w:num w:numId="19" w16cid:durableId="306979227">
    <w:abstractNumId w:val="7"/>
  </w:num>
  <w:num w:numId="20" w16cid:durableId="925531077">
    <w:abstractNumId w:val="6"/>
  </w:num>
  <w:num w:numId="21" w16cid:durableId="76950218">
    <w:abstractNumId w:val="10"/>
  </w:num>
  <w:num w:numId="22" w16cid:durableId="2087873125">
    <w:abstractNumId w:val="19"/>
  </w:num>
  <w:num w:numId="23" w16cid:durableId="881089519">
    <w:abstractNumId w:val="20"/>
  </w:num>
  <w:num w:numId="24" w16cid:durableId="1948540373">
    <w:abstractNumId w:val="0"/>
  </w:num>
  <w:num w:numId="25" w16cid:durableId="783159267">
    <w:abstractNumId w:val="11"/>
  </w:num>
  <w:num w:numId="26" w16cid:durableId="1202471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3E"/>
    <w:rsid w:val="00007B03"/>
    <w:rsid w:val="000102A7"/>
    <w:rsid w:val="00025D68"/>
    <w:rsid w:val="0004562E"/>
    <w:rsid w:val="00063DD3"/>
    <w:rsid w:val="00095304"/>
    <w:rsid w:val="000C4BED"/>
    <w:rsid w:val="000E2E45"/>
    <w:rsid w:val="000E4EDF"/>
    <w:rsid w:val="000E6955"/>
    <w:rsid w:val="000F3303"/>
    <w:rsid w:val="00116679"/>
    <w:rsid w:val="0013687F"/>
    <w:rsid w:val="00137FBA"/>
    <w:rsid w:val="001409C0"/>
    <w:rsid w:val="00141C02"/>
    <w:rsid w:val="00141F21"/>
    <w:rsid w:val="00142463"/>
    <w:rsid w:val="001520BE"/>
    <w:rsid w:val="00154DD4"/>
    <w:rsid w:val="00155E4D"/>
    <w:rsid w:val="001636D9"/>
    <w:rsid w:val="00192F19"/>
    <w:rsid w:val="00197C98"/>
    <w:rsid w:val="001A49A4"/>
    <w:rsid w:val="001A4A31"/>
    <w:rsid w:val="001B745B"/>
    <w:rsid w:val="001C7844"/>
    <w:rsid w:val="001D0DFB"/>
    <w:rsid w:val="001E67FC"/>
    <w:rsid w:val="001F1339"/>
    <w:rsid w:val="001F30EA"/>
    <w:rsid w:val="00202E33"/>
    <w:rsid w:val="00216071"/>
    <w:rsid w:val="002349B4"/>
    <w:rsid w:val="00260D40"/>
    <w:rsid w:val="00261A8A"/>
    <w:rsid w:val="00282D7E"/>
    <w:rsid w:val="002968F9"/>
    <w:rsid w:val="002A79E7"/>
    <w:rsid w:val="002B50D5"/>
    <w:rsid w:val="002E7744"/>
    <w:rsid w:val="002F246D"/>
    <w:rsid w:val="003010B6"/>
    <w:rsid w:val="003046EE"/>
    <w:rsid w:val="003162FA"/>
    <w:rsid w:val="00316A29"/>
    <w:rsid w:val="00323598"/>
    <w:rsid w:val="00335EEE"/>
    <w:rsid w:val="00340E64"/>
    <w:rsid w:val="0035564A"/>
    <w:rsid w:val="00360CE4"/>
    <w:rsid w:val="00363AFE"/>
    <w:rsid w:val="003705F0"/>
    <w:rsid w:val="003773BE"/>
    <w:rsid w:val="003A1658"/>
    <w:rsid w:val="003A2156"/>
    <w:rsid w:val="003C2DC9"/>
    <w:rsid w:val="003C34A6"/>
    <w:rsid w:val="003C56F3"/>
    <w:rsid w:val="003C5C39"/>
    <w:rsid w:val="003D07BE"/>
    <w:rsid w:val="003D1B4F"/>
    <w:rsid w:val="003E4996"/>
    <w:rsid w:val="003E6D9E"/>
    <w:rsid w:val="004013EF"/>
    <w:rsid w:val="00411ABA"/>
    <w:rsid w:val="00432A32"/>
    <w:rsid w:val="00445019"/>
    <w:rsid w:val="00447904"/>
    <w:rsid w:val="00452D92"/>
    <w:rsid w:val="00464EB0"/>
    <w:rsid w:val="00470ACD"/>
    <w:rsid w:val="004761F1"/>
    <w:rsid w:val="004A1632"/>
    <w:rsid w:val="004A29BE"/>
    <w:rsid w:val="004A7BBF"/>
    <w:rsid w:val="004B6B1F"/>
    <w:rsid w:val="004C2F35"/>
    <w:rsid w:val="004D0D22"/>
    <w:rsid w:val="004D2A8B"/>
    <w:rsid w:val="004D6679"/>
    <w:rsid w:val="004E2908"/>
    <w:rsid w:val="004F114B"/>
    <w:rsid w:val="00501A9D"/>
    <w:rsid w:val="0051072D"/>
    <w:rsid w:val="00511C06"/>
    <w:rsid w:val="00516D53"/>
    <w:rsid w:val="00524308"/>
    <w:rsid w:val="00526B7E"/>
    <w:rsid w:val="00541D83"/>
    <w:rsid w:val="00570AD8"/>
    <w:rsid w:val="00573062"/>
    <w:rsid w:val="0058043D"/>
    <w:rsid w:val="00582DB7"/>
    <w:rsid w:val="0059096B"/>
    <w:rsid w:val="005B51D1"/>
    <w:rsid w:val="005D0CED"/>
    <w:rsid w:val="005D30C9"/>
    <w:rsid w:val="00601C00"/>
    <w:rsid w:val="00601F86"/>
    <w:rsid w:val="00602CA4"/>
    <w:rsid w:val="006055C3"/>
    <w:rsid w:val="0061623E"/>
    <w:rsid w:val="00635266"/>
    <w:rsid w:val="00654436"/>
    <w:rsid w:val="00675102"/>
    <w:rsid w:val="00697E08"/>
    <w:rsid w:val="006A21B5"/>
    <w:rsid w:val="006A6A67"/>
    <w:rsid w:val="006B0A79"/>
    <w:rsid w:val="006D389C"/>
    <w:rsid w:val="006D442E"/>
    <w:rsid w:val="006E6818"/>
    <w:rsid w:val="006F1D56"/>
    <w:rsid w:val="00714ECC"/>
    <w:rsid w:val="0072318E"/>
    <w:rsid w:val="00737BC6"/>
    <w:rsid w:val="007455E3"/>
    <w:rsid w:val="00756A77"/>
    <w:rsid w:val="0076277C"/>
    <w:rsid w:val="0077225C"/>
    <w:rsid w:val="007A1E90"/>
    <w:rsid w:val="007A3E6A"/>
    <w:rsid w:val="007A57B2"/>
    <w:rsid w:val="007A6223"/>
    <w:rsid w:val="007D0C2C"/>
    <w:rsid w:val="007E6D51"/>
    <w:rsid w:val="007F7C9F"/>
    <w:rsid w:val="00801CAB"/>
    <w:rsid w:val="00820604"/>
    <w:rsid w:val="00821891"/>
    <w:rsid w:val="00826B42"/>
    <w:rsid w:val="008502E9"/>
    <w:rsid w:val="00890F97"/>
    <w:rsid w:val="008A19F9"/>
    <w:rsid w:val="008A61D2"/>
    <w:rsid w:val="008D6FF4"/>
    <w:rsid w:val="008E1B13"/>
    <w:rsid w:val="008F2EB3"/>
    <w:rsid w:val="008F4E61"/>
    <w:rsid w:val="008F5173"/>
    <w:rsid w:val="009118E3"/>
    <w:rsid w:val="0091346C"/>
    <w:rsid w:val="00913DD9"/>
    <w:rsid w:val="00926D09"/>
    <w:rsid w:val="00937032"/>
    <w:rsid w:val="00950E9A"/>
    <w:rsid w:val="009749D3"/>
    <w:rsid w:val="009767B4"/>
    <w:rsid w:val="00976E89"/>
    <w:rsid w:val="009803A3"/>
    <w:rsid w:val="00994693"/>
    <w:rsid w:val="00994B7F"/>
    <w:rsid w:val="00995FA2"/>
    <w:rsid w:val="00996961"/>
    <w:rsid w:val="0099720A"/>
    <w:rsid w:val="009A27B7"/>
    <w:rsid w:val="009A3D0A"/>
    <w:rsid w:val="009A72E1"/>
    <w:rsid w:val="009B0B1E"/>
    <w:rsid w:val="009B0EDF"/>
    <w:rsid w:val="009B2C94"/>
    <w:rsid w:val="009D4DD0"/>
    <w:rsid w:val="009D69C3"/>
    <w:rsid w:val="00A32723"/>
    <w:rsid w:val="00A32C89"/>
    <w:rsid w:val="00A51722"/>
    <w:rsid w:val="00A5203B"/>
    <w:rsid w:val="00A5584C"/>
    <w:rsid w:val="00A626E7"/>
    <w:rsid w:val="00A73F34"/>
    <w:rsid w:val="00A81215"/>
    <w:rsid w:val="00A9036C"/>
    <w:rsid w:val="00AB1855"/>
    <w:rsid w:val="00AB4BAE"/>
    <w:rsid w:val="00AC3683"/>
    <w:rsid w:val="00AC43FE"/>
    <w:rsid w:val="00AC72F1"/>
    <w:rsid w:val="00AD3EA1"/>
    <w:rsid w:val="00AE44E8"/>
    <w:rsid w:val="00AF7B1F"/>
    <w:rsid w:val="00B03547"/>
    <w:rsid w:val="00B110C7"/>
    <w:rsid w:val="00B25784"/>
    <w:rsid w:val="00B45EDA"/>
    <w:rsid w:val="00B527AB"/>
    <w:rsid w:val="00B53474"/>
    <w:rsid w:val="00B66D7A"/>
    <w:rsid w:val="00B7201B"/>
    <w:rsid w:val="00B8620E"/>
    <w:rsid w:val="00B92072"/>
    <w:rsid w:val="00BA304A"/>
    <w:rsid w:val="00BA79C6"/>
    <w:rsid w:val="00BB5759"/>
    <w:rsid w:val="00BD283D"/>
    <w:rsid w:val="00C12CD0"/>
    <w:rsid w:val="00C208D3"/>
    <w:rsid w:val="00C27173"/>
    <w:rsid w:val="00C27F27"/>
    <w:rsid w:val="00C42E16"/>
    <w:rsid w:val="00C54BCE"/>
    <w:rsid w:val="00C55961"/>
    <w:rsid w:val="00C641D9"/>
    <w:rsid w:val="00C7038F"/>
    <w:rsid w:val="00C72908"/>
    <w:rsid w:val="00C8257D"/>
    <w:rsid w:val="00C9452B"/>
    <w:rsid w:val="00CA1547"/>
    <w:rsid w:val="00CB5D08"/>
    <w:rsid w:val="00CC7997"/>
    <w:rsid w:val="00CD30AD"/>
    <w:rsid w:val="00CD68A2"/>
    <w:rsid w:val="00CE235C"/>
    <w:rsid w:val="00CE47CF"/>
    <w:rsid w:val="00CF11D7"/>
    <w:rsid w:val="00D02014"/>
    <w:rsid w:val="00D14069"/>
    <w:rsid w:val="00D33F86"/>
    <w:rsid w:val="00D56B71"/>
    <w:rsid w:val="00D8222C"/>
    <w:rsid w:val="00D956E9"/>
    <w:rsid w:val="00D95E96"/>
    <w:rsid w:val="00D960E9"/>
    <w:rsid w:val="00D97EC8"/>
    <w:rsid w:val="00DA0B48"/>
    <w:rsid w:val="00DA4106"/>
    <w:rsid w:val="00DB1FFE"/>
    <w:rsid w:val="00DC6DDB"/>
    <w:rsid w:val="00DD3A6A"/>
    <w:rsid w:val="00DE6D37"/>
    <w:rsid w:val="00DF1799"/>
    <w:rsid w:val="00E00F8C"/>
    <w:rsid w:val="00E0506C"/>
    <w:rsid w:val="00E056E3"/>
    <w:rsid w:val="00E079E1"/>
    <w:rsid w:val="00E10A7E"/>
    <w:rsid w:val="00E10D44"/>
    <w:rsid w:val="00E140C4"/>
    <w:rsid w:val="00E7107A"/>
    <w:rsid w:val="00E750FB"/>
    <w:rsid w:val="00E81A3E"/>
    <w:rsid w:val="00E83A05"/>
    <w:rsid w:val="00E94049"/>
    <w:rsid w:val="00EA5D2F"/>
    <w:rsid w:val="00EA6614"/>
    <w:rsid w:val="00EB0683"/>
    <w:rsid w:val="00EB4ADF"/>
    <w:rsid w:val="00EC3958"/>
    <w:rsid w:val="00EC3F6A"/>
    <w:rsid w:val="00ED1478"/>
    <w:rsid w:val="00ED1D18"/>
    <w:rsid w:val="00EF08AA"/>
    <w:rsid w:val="00F04789"/>
    <w:rsid w:val="00F11E3E"/>
    <w:rsid w:val="00F3523C"/>
    <w:rsid w:val="00F566CD"/>
    <w:rsid w:val="00F66CA1"/>
    <w:rsid w:val="00F67AB4"/>
    <w:rsid w:val="00F802CA"/>
    <w:rsid w:val="00FA1710"/>
    <w:rsid w:val="00FA49C3"/>
    <w:rsid w:val="00FB2CEC"/>
    <w:rsid w:val="00FC7462"/>
    <w:rsid w:val="00FC79D6"/>
    <w:rsid w:val="00FD3068"/>
    <w:rsid w:val="00FE4E76"/>
    <w:rsid w:val="00FE7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F97ED"/>
  <w15:docId w15:val="{9E650E3A-78F6-4941-AC2A-3D90844D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79D8"/>
    <w:pPr>
      <w:spacing w:after="0" w:line="36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1891"/>
    <w:pPr>
      <w:tabs>
        <w:tab w:val="center" w:pos="4536"/>
        <w:tab w:val="right" w:pos="9072"/>
      </w:tabs>
      <w:spacing w:line="240" w:lineRule="auto"/>
    </w:pPr>
  </w:style>
  <w:style w:type="character" w:customStyle="1" w:styleId="NagwekZnak">
    <w:name w:val="Nagłówek Znak"/>
    <w:basedOn w:val="Domylnaczcionkaakapitu"/>
    <w:link w:val="Nagwek"/>
    <w:uiPriority w:val="99"/>
    <w:rsid w:val="00821891"/>
  </w:style>
  <w:style w:type="paragraph" w:styleId="Stopka">
    <w:name w:val="footer"/>
    <w:basedOn w:val="Normalny"/>
    <w:link w:val="StopkaZnak"/>
    <w:uiPriority w:val="99"/>
    <w:unhideWhenUsed/>
    <w:rsid w:val="00821891"/>
    <w:pPr>
      <w:tabs>
        <w:tab w:val="center" w:pos="4536"/>
        <w:tab w:val="right" w:pos="9072"/>
      </w:tabs>
      <w:spacing w:line="240" w:lineRule="auto"/>
    </w:pPr>
  </w:style>
  <w:style w:type="character" w:customStyle="1" w:styleId="StopkaZnak">
    <w:name w:val="Stopka Znak"/>
    <w:basedOn w:val="Domylnaczcionkaakapitu"/>
    <w:link w:val="Stopka"/>
    <w:uiPriority w:val="99"/>
    <w:rsid w:val="00821891"/>
  </w:style>
  <w:style w:type="paragraph" w:styleId="Tekstdymka">
    <w:name w:val="Balloon Text"/>
    <w:basedOn w:val="Normalny"/>
    <w:link w:val="TekstdymkaZnak"/>
    <w:uiPriority w:val="99"/>
    <w:semiHidden/>
    <w:unhideWhenUsed/>
    <w:rsid w:val="003C56F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6F3"/>
    <w:rPr>
      <w:rFonts w:ascii="Tahoma" w:eastAsia="Times New Roman" w:hAnsi="Tahoma" w:cs="Tahoma"/>
      <w:sz w:val="16"/>
      <w:szCs w:val="16"/>
      <w:lang w:eastAsia="pl-PL"/>
    </w:rPr>
  </w:style>
  <w:style w:type="character" w:styleId="Hipercze">
    <w:name w:val="Hyperlink"/>
    <w:rsid w:val="00E750FB"/>
    <w:rPr>
      <w:color w:val="0000FF"/>
      <w:u w:val="single"/>
    </w:rPr>
  </w:style>
  <w:style w:type="character" w:styleId="Odwoaniedokomentarza">
    <w:name w:val="annotation reference"/>
    <w:uiPriority w:val="99"/>
    <w:rsid w:val="00E750FB"/>
    <w:rPr>
      <w:sz w:val="16"/>
      <w:szCs w:val="16"/>
    </w:rPr>
  </w:style>
  <w:style w:type="paragraph" w:styleId="Tekstkomentarza">
    <w:name w:val="annotation text"/>
    <w:basedOn w:val="Normalny"/>
    <w:link w:val="TekstkomentarzaZnak"/>
    <w:uiPriority w:val="99"/>
    <w:rsid w:val="00E750FB"/>
    <w:pPr>
      <w:spacing w:line="240" w:lineRule="auto"/>
      <w:jc w:val="left"/>
    </w:pPr>
    <w:rPr>
      <w:sz w:val="20"/>
      <w:szCs w:val="20"/>
    </w:rPr>
  </w:style>
  <w:style w:type="character" w:customStyle="1" w:styleId="TekstkomentarzaZnak">
    <w:name w:val="Tekst komentarza Znak"/>
    <w:basedOn w:val="Domylnaczcionkaakapitu"/>
    <w:link w:val="Tekstkomentarza"/>
    <w:uiPriority w:val="99"/>
    <w:rsid w:val="00E750FB"/>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F67AB4"/>
    <w:pPr>
      <w:ind w:left="720"/>
      <w:contextualSpacing/>
    </w:pPr>
  </w:style>
  <w:style w:type="paragraph" w:styleId="Tematkomentarza">
    <w:name w:val="annotation subject"/>
    <w:basedOn w:val="Tekstkomentarza"/>
    <w:next w:val="Tekstkomentarza"/>
    <w:link w:val="TematkomentarzaZnak"/>
    <w:uiPriority w:val="99"/>
    <w:semiHidden/>
    <w:unhideWhenUsed/>
    <w:rsid w:val="00F67AB4"/>
    <w:pPr>
      <w:jc w:val="both"/>
    </w:pPr>
    <w:rPr>
      <w:b/>
      <w:bCs/>
    </w:rPr>
  </w:style>
  <w:style w:type="character" w:customStyle="1" w:styleId="TematkomentarzaZnak">
    <w:name w:val="Temat komentarza Znak"/>
    <w:basedOn w:val="TekstkomentarzaZnak"/>
    <w:link w:val="Tematkomentarza"/>
    <w:uiPriority w:val="99"/>
    <w:semiHidden/>
    <w:rsid w:val="00F67AB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2E7744"/>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77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E7744"/>
    <w:rPr>
      <w:vertAlign w:val="superscript"/>
    </w:rPr>
  </w:style>
  <w:style w:type="character" w:customStyle="1" w:styleId="AkapitzlistZnak">
    <w:name w:val="Akapit z listą Znak"/>
    <w:link w:val="Akapitzlist"/>
    <w:uiPriority w:val="34"/>
    <w:locked/>
    <w:rsid w:val="00464EB0"/>
    <w:rPr>
      <w:rFonts w:ascii="Times New Roman" w:eastAsia="Times New Roman" w:hAnsi="Times New Roman" w:cs="Times New Roman"/>
      <w:sz w:val="24"/>
      <w:szCs w:val="24"/>
      <w:lang w:eastAsia="pl-PL"/>
    </w:rPr>
  </w:style>
  <w:style w:type="paragraph" w:customStyle="1" w:styleId="qowt-stl-standardowy">
    <w:name w:val="qowt-stl-standardowy"/>
    <w:basedOn w:val="Normalny"/>
    <w:rsid w:val="00654436"/>
    <w:pPr>
      <w:spacing w:before="100" w:beforeAutospacing="1" w:after="100" w:afterAutospacing="1" w:line="240" w:lineRule="auto"/>
      <w:jc w:val="left"/>
    </w:pPr>
  </w:style>
  <w:style w:type="paragraph" w:customStyle="1" w:styleId="qowt-stl-tekstpodstawowywcity2">
    <w:name w:val="qowt-stl-tekstpodstawowywcięty2"/>
    <w:basedOn w:val="Normalny"/>
    <w:rsid w:val="00654436"/>
    <w:pPr>
      <w:spacing w:before="100" w:beforeAutospacing="1" w:after="100" w:afterAutospacing="1" w:line="240" w:lineRule="auto"/>
      <w:jc w:val="left"/>
    </w:pPr>
  </w:style>
  <w:style w:type="character" w:customStyle="1" w:styleId="qowt-font1-timesnewroman">
    <w:name w:val="qowt-font1-timesnewroman"/>
    <w:basedOn w:val="Domylnaczcionkaakapitu"/>
    <w:rsid w:val="00654436"/>
  </w:style>
  <w:style w:type="table" w:styleId="Tabela-Siatka">
    <w:name w:val="Table Grid"/>
    <w:basedOn w:val="Standardowy"/>
    <w:uiPriority w:val="39"/>
    <w:rsid w:val="0014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F114B"/>
    <w:pPr>
      <w:spacing w:after="0" w:line="240" w:lineRule="auto"/>
    </w:pPr>
    <w:rPr>
      <w:rFonts w:ascii="Times New Roman" w:eastAsia="Times New Roman" w:hAnsi="Times New Roman" w:cs="Times New Roman"/>
      <w:sz w:val="24"/>
      <w:szCs w:val="24"/>
      <w:lang w:eastAsia="pl-PL"/>
    </w:rPr>
  </w:style>
  <w:style w:type="paragraph" w:customStyle="1" w:styleId="m4637614399085205235msolistparagraph">
    <w:name w:val="m_4637614399085205235msolistparagraph"/>
    <w:basedOn w:val="Normalny"/>
    <w:rsid w:val="00601F86"/>
    <w:pPr>
      <w:spacing w:before="100" w:beforeAutospacing="1" w:after="100" w:afterAutospacing="1" w:line="240" w:lineRule="auto"/>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36393">
      <w:bodyDiv w:val="1"/>
      <w:marLeft w:val="0"/>
      <w:marRight w:val="0"/>
      <w:marTop w:val="0"/>
      <w:marBottom w:val="0"/>
      <w:divBdr>
        <w:top w:val="none" w:sz="0" w:space="0" w:color="auto"/>
        <w:left w:val="none" w:sz="0" w:space="0" w:color="auto"/>
        <w:bottom w:val="none" w:sz="0" w:space="0" w:color="auto"/>
        <w:right w:val="none" w:sz="0" w:space="0" w:color="auto"/>
      </w:divBdr>
      <w:divsChild>
        <w:div w:id="1976181603">
          <w:marLeft w:val="0"/>
          <w:marRight w:val="0"/>
          <w:marTop w:val="15"/>
          <w:marBottom w:val="0"/>
          <w:divBdr>
            <w:top w:val="none" w:sz="0" w:space="0" w:color="auto"/>
            <w:left w:val="none" w:sz="0" w:space="0" w:color="auto"/>
            <w:bottom w:val="none" w:sz="0" w:space="0" w:color="auto"/>
            <w:right w:val="none" w:sz="0" w:space="0" w:color="auto"/>
          </w:divBdr>
          <w:divsChild>
            <w:div w:id="11126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AFA6-79FE-4519-ACA2-DA3031B5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Nowak</dc:creator>
  <cp:keywords/>
  <dc:description/>
  <cp:lastModifiedBy>Justyna Stańczak</cp:lastModifiedBy>
  <cp:revision>186</cp:revision>
  <cp:lastPrinted>2019-10-28T12:11:00Z</cp:lastPrinted>
  <dcterms:created xsi:type="dcterms:W3CDTF">2020-10-13T11:53:00Z</dcterms:created>
  <dcterms:modified xsi:type="dcterms:W3CDTF">2024-01-10T12:19:00Z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